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701F" w:rsidRPr="006A5BA3" w:rsidRDefault="006A5BA3" w:rsidP="006A5BA3">
      <w:pPr>
        <w:pStyle w:val="af"/>
        <w:snapToGrid w:val="0"/>
        <w:spacing w:before="120" w:after="0"/>
        <w:jc w:val="left"/>
        <w:rPr>
          <w:rFonts w:ascii="Times New Roman" w:hAnsi="Times New Roman" w:cs="Times New Roman"/>
        </w:rPr>
      </w:pPr>
      <w:r w:rsidRPr="006A5BA3">
        <w:rPr>
          <w:rFonts w:ascii="Times New Roman" w:hAnsi="Times New Roman" w:cs="Times New Roman"/>
        </w:rPr>
        <w:t xml:space="preserve">Prospects </w:t>
      </w:r>
      <w:r>
        <w:rPr>
          <w:rFonts w:ascii="Times New Roman" w:hAnsi="Times New Roman" w:cs="Times New Roman"/>
        </w:rPr>
        <w:t>of</w:t>
      </w:r>
      <w:r w:rsidRPr="006A5BA3">
        <w:rPr>
          <w:rFonts w:ascii="Times New Roman" w:hAnsi="Times New Roman" w:cs="Times New Roman"/>
        </w:rPr>
        <w:t xml:space="preserve"> the e</w:t>
      </w:r>
      <w:r w:rsidR="00090BBA">
        <w:rPr>
          <w:rFonts w:ascii="Times New Roman" w:hAnsi="Times New Roman" w:cs="Times New Roman"/>
        </w:rPr>
        <w:t>xperimental Medium-</w:t>
      </w:r>
      <w:r w:rsidR="00067D73" w:rsidRPr="006A5BA3">
        <w:rPr>
          <w:rFonts w:ascii="Times New Roman" w:hAnsi="Times New Roman" w:cs="Times New Roman"/>
        </w:rPr>
        <w:t xml:space="preserve">High Energy </w:t>
      </w:r>
      <w:r w:rsidR="00FF701F" w:rsidRPr="006A5BA3">
        <w:rPr>
          <w:rFonts w:ascii="Times New Roman" w:hAnsi="Times New Roman" w:cs="Times New Roman"/>
        </w:rPr>
        <w:t>P</w:t>
      </w:r>
      <w:r w:rsidR="00067D73" w:rsidRPr="006A5BA3">
        <w:rPr>
          <w:rFonts w:ascii="Times New Roman" w:hAnsi="Times New Roman" w:cs="Times New Roman"/>
        </w:rPr>
        <w:t>hysics</w:t>
      </w:r>
      <w:r w:rsidR="00FF701F" w:rsidRPr="006A5BA3">
        <w:rPr>
          <w:rFonts w:ascii="Times New Roman" w:hAnsi="Times New Roman" w:cs="Times New Roman"/>
        </w:rPr>
        <w:t xml:space="preserve"> </w:t>
      </w:r>
      <w:r w:rsidRPr="006A5BA3">
        <w:rPr>
          <w:rFonts w:ascii="Times New Roman" w:hAnsi="Times New Roman" w:cs="Times New Roman"/>
        </w:rPr>
        <w:t xml:space="preserve">(MHEP) </w:t>
      </w:r>
      <w:r>
        <w:rPr>
          <w:rFonts w:ascii="Times New Roman" w:hAnsi="Times New Roman" w:cs="Times New Roman"/>
        </w:rPr>
        <w:t>g</w:t>
      </w:r>
      <w:r w:rsidRPr="006A5BA3">
        <w:rPr>
          <w:rFonts w:ascii="Times New Roman" w:hAnsi="Times New Roman" w:cs="Times New Roman"/>
        </w:rPr>
        <w:t xml:space="preserve">roup </w:t>
      </w:r>
      <w:r w:rsidR="0024202A" w:rsidRPr="006A5BA3">
        <w:rPr>
          <w:rFonts w:ascii="Times New Roman" w:hAnsi="Times New Roman" w:cs="Times New Roman"/>
        </w:rPr>
        <w:t>of</w:t>
      </w:r>
      <w:r w:rsidR="00FF701F" w:rsidRPr="006A5BA3">
        <w:rPr>
          <w:rFonts w:ascii="Times New Roman" w:hAnsi="Times New Roman" w:cs="Times New Roman"/>
        </w:rPr>
        <w:t xml:space="preserve"> </w:t>
      </w:r>
      <w:r w:rsidR="00067D73" w:rsidRPr="006A5BA3">
        <w:rPr>
          <w:rFonts w:ascii="Times New Roman" w:hAnsi="Times New Roman" w:cs="Times New Roman"/>
        </w:rPr>
        <w:t xml:space="preserve">the Institute of Physics, Academia Sinica </w:t>
      </w:r>
    </w:p>
    <w:p w:rsidR="00067D73" w:rsidRPr="00E9032F" w:rsidRDefault="00B53F6D" w:rsidP="00C75AAC">
      <w:pPr>
        <w:spacing w:beforeLines="50"/>
        <w:rPr>
          <w:rFonts w:ascii="Times New Roman" w:hAnsi="Times New Roman" w:cs="Times New Roman"/>
        </w:rPr>
      </w:pPr>
      <w:r>
        <w:rPr>
          <w:rFonts w:ascii="Times New Roman" w:hAnsi="Times New Roman" w:cs="Times New Roman"/>
        </w:rPr>
        <w:t>2026 08 18</w:t>
      </w:r>
    </w:p>
    <w:p w:rsidR="0024202A" w:rsidRPr="0024202A" w:rsidRDefault="0024202A" w:rsidP="00C75AAC">
      <w:pPr>
        <w:snapToGrid w:val="0"/>
        <w:spacing w:beforeLines="50"/>
        <w:rPr>
          <w:rFonts w:ascii="Times New Roman" w:hAnsi="Times New Roman" w:cs="Times New Roman"/>
          <w:color w:val="0000FF"/>
        </w:rPr>
      </w:pPr>
      <w:r w:rsidRPr="0024202A">
        <w:rPr>
          <w:rFonts w:ascii="Times New Roman" w:hAnsi="Times New Roman" w:cs="Times New Roman"/>
          <w:color w:val="0000FF"/>
        </w:rPr>
        <w:t>The exp</w:t>
      </w:r>
      <w:r>
        <w:rPr>
          <w:rFonts w:ascii="Times New Roman" w:hAnsi="Times New Roman" w:cs="Times New Roman"/>
          <w:color w:val="0000FF"/>
        </w:rPr>
        <w:t>erimental medium</w:t>
      </w:r>
      <w:r w:rsidR="00090BBA">
        <w:rPr>
          <w:rFonts w:ascii="Times New Roman" w:hAnsi="Times New Roman" w:cs="Times New Roman"/>
          <w:color w:val="0000FF"/>
        </w:rPr>
        <w:t>- and high-</w:t>
      </w:r>
      <w:r>
        <w:rPr>
          <w:rFonts w:ascii="Times New Roman" w:hAnsi="Times New Roman" w:cs="Times New Roman"/>
          <w:color w:val="0000FF"/>
        </w:rPr>
        <w:t>energy physics group (</w:t>
      </w:r>
      <w:r w:rsidRPr="00090BBA">
        <w:rPr>
          <w:rFonts w:ascii="Times New Roman" w:hAnsi="Times New Roman" w:cs="Times New Roman"/>
          <w:b/>
        </w:rPr>
        <w:t>MHEP</w:t>
      </w:r>
      <w:r>
        <w:rPr>
          <w:rFonts w:ascii="Times New Roman" w:hAnsi="Times New Roman" w:cs="Times New Roman"/>
          <w:color w:val="0000FF"/>
        </w:rPr>
        <w:t xml:space="preserve">) was established in the 90’s since joining the </w:t>
      </w:r>
      <w:r w:rsidRPr="00090BBA">
        <w:rPr>
          <w:rFonts w:ascii="Times New Roman" w:hAnsi="Times New Roman" w:cs="Times New Roman"/>
          <w:b/>
        </w:rPr>
        <w:t>CDF</w:t>
      </w:r>
      <w:r>
        <w:rPr>
          <w:rFonts w:ascii="Times New Roman" w:hAnsi="Times New Roman" w:cs="Times New Roman"/>
          <w:color w:val="0000FF"/>
        </w:rPr>
        <w:t xml:space="preserve"> at </w:t>
      </w:r>
      <w:r w:rsidR="00090BBA">
        <w:rPr>
          <w:rFonts w:ascii="Times New Roman" w:hAnsi="Times New Roman" w:cs="Times New Roman"/>
          <w:color w:val="0000FF"/>
        </w:rPr>
        <w:t xml:space="preserve">the </w:t>
      </w:r>
      <w:r>
        <w:rPr>
          <w:rFonts w:ascii="Times New Roman" w:hAnsi="Times New Roman" w:cs="Times New Roman"/>
          <w:color w:val="0000FF"/>
        </w:rPr>
        <w:t xml:space="preserve">Tevatron. After </w:t>
      </w:r>
      <w:r w:rsidR="00090BBA">
        <w:rPr>
          <w:rFonts w:ascii="Times New Roman" w:hAnsi="Times New Roman" w:cs="Times New Roman"/>
          <w:color w:val="0000FF"/>
        </w:rPr>
        <w:t xml:space="preserve">the </w:t>
      </w:r>
      <w:r>
        <w:rPr>
          <w:rFonts w:ascii="Times New Roman" w:hAnsi="Times New Roman" w:cs="Times New Roman"/>
          <w:color w:val="0000FF"/>
        </w:rPr>
        <w:t>termination o</w:t>
      </w:r>
      <w:r w:rsidR="00090BBA">
        <w:rPr>
          <w:rFonts w:ascii="Times New Roman" w:hAnsi="Times New Roman" w:cs="Times New Roman"/>
          <w:color w:val="0000FF"/>
        </w:rPr>
        <w:t>f LEP II, the collaboration expa</w:t>
      </w:r>
      <w:r>
        <w:rPr>
          <w:rFonts w:ascii="Times New Roman" w:hAnsi="Times New Roman" w:cs="Times New Roman"/>
          <w:color w:val="0000FF"/>
        </w:rPr>
        <w:t xml:space="preserve">nded to the LHC </w:t>
      </w:r>
      <w:r w:rsidRPr="00090BBA">
        <w:rPr>
          <w:rFonts w:ascii="Times New Roman" w:hAnsi="Times New Roman" w:cs="Times New Roman"/>
          <w:b/>
        </w:rPr>
        <w:t>ATLAS</w:t>
      </w:r>
      <w:r>
        <w:rPr>
          <w:rFonts w:ascii="Times New Roman" w:hAnsi="Times New Roman" w:cs="Times New Roman"/>
          <w:color w:val="0000FF"/>
        </w:rPr>
        <w:t xml:space="preserve"> and </w:t>
      </w:r>
      <w:r w:rsidRPr="00090BBA">
        <w:rPr>
          <w:rFonts w:ascii="Times New Roman" w:hAnsi="Times New Roman" w:cs="Times New Roman"/>
          <w:b/>
        </w:rPr>
        <w:t>AMS</w:t>
      </w:r>
      <w:r>
        <w:rPr>
          <w:rFonts w:ascii="Times New Roman" w:hAnsi="Times New Roman" w:cs="Times New Roman"/>
          <w:color w:val="0000FF"/>
        </w:rPr>
        <w:t xml:space="preserve"> space station program.</w:t>
      </w:r>
      <w:r w:rsidR="004A1DD3">
        <w:rPr>
          <w:rFonts w:ascii="Times New Roman" w:hAnsi="Times New Roman" w:cs="Times New Roman"/>
          <w:color w:val="0000FF"/>
        </w:rPr>
        <w:t xml:space="preserve"> The nuclear physics studies are also conducted at </w:t>
      </w:r>
      <w:r w:rsidR="004A1DD3" w:rsidRPr="00090BBA">
        <w:rPr>
          <w:rFonts w:ascii="Times New Roman" w:hAnsi="Times New Roman" w:cs="Times New Roman"/>
          <w:b/>
        </w:rPr>
        <w:t>Spring-8</w:t>
      </w:r>
      <w:r w:rsidR="00090BBA">
        <w:rPr>
          <w:rFonts w:ascii="Times New Roman" w:hAnsi="Times New Roman" w:cs="Times New Roman"/>
          <w:b/>
          <w:color w:val="0000FF"/>
        </w:rPr>
        <w:t xml:space="preserve"> </w:t>
      </w:r>
      <w:r w:rsidR="00090BBA" w:rsidRPr="00090BBA">
        <w:rPr>
          <w:rFonts w:ascii="Times New Roman" w:hAnsi="Times New Roman" w:cs="Times New Roman"/>
          <w:color w:val="0000FF"/>
        </w:rPr>
        <w:t>and</w:t>
      </w:r>
      <w:r w:rsidR="004A1DD3" w:rsidRPr="00090BBA">
        <w:rPr>
          <w:rFonts w:ascii="Times New Roman" w:hAnsi="Times New Roman" w:cs="Times New Roman"/>
          <w:color w:val="0000FF"/>
        </w:rPr>
        <w:t xml:space="preserve"> </w:t>
      </w:r>
      <w:r w:rsidR="004A1DD3" w:rsidRPr="00090BBA">
        <w:rPr>
          <w:rFonts w:ascii="Times New Roman" w:hAnsi="Times New Roman" w:cs="Times New Roman"/>
          <w:b/>
        </w:rPr>
        <w:t>J-PARC</w:t>
      </w:r>
      <w:r w:rsidR="004A1DD3">
        <w:rPr>
          <w:rFonts w:ascii="Times New Roman" w:hAnsi="Times New Roman" w:cs="Times New Roman"/>
          <w:color w:val="0000FF"/>
        </w:rPr>
        <w:t xml:space="preserve"> for </w:t>
      </w:r>
      <w:r w:rsidR="001E6499">
        <w:rPr>
          <w:rFonts w:ascii="Times New Roman" w:hAnsi="Times New Roman" w:cs="Times New Roman"/>
          <w:color w:val="0000FF"/>
        </w:rPr>
        <w:t>QCD topics, which continued to the fix</w:t>
      </w:r>
      <w:r w:rsidR="00090BBA">
        <w:rPr>
          <w:rFonts w:ascii="Times New Roman" w:hAnsi="Times New Roman" w:cs="Times New Roman"/>
          <w:color w:val="0000FF"/>
        </w:rPr>
        <w:t>ed-</w:t>
      </w:r>
      <w:r w:rsidR="001E6499">
        <w:rPr>
          <w:rFonts w:ascii="Times New Roman" w:hAnsi="Times New Roman" w:cs="Times New Roman"/>
          <w:color w:val="0000FF"/>
        </w:rPr>
        <w:t>target</w:t>
      </w:r>
      <w:r w:rsidR="004A1DD3">
        <w:rPr>
          <w:rFonts w:ascii="Times New Roman" w:hAnsi="Times New Roman" w:cs="Times New Roman"/>
          <w:color w:val="0000FF"/>
        </w:rPr>
        <w:t xml:space="preserve"> programs </w:t>
      </w:r>
      <w:r w:rsidR="001E6499">
        <w:rPr>
          <w:rFonts w:ascii="Times New Roman" w:hAnsi="Times New Roman" w:cs="Times New Roman"/>
          <w:color w:val="0000FF"/>
        </w:rPr>
        <w:t>at Fermilab and CERN.</w:t>
      </w:r>
      <w:r w:rsidR="004A1DD3">
        <w:rPr>
          <w:rFonts w:ascii="Times New Roman" w:hAnsi="Times New Roman" w:cs="Times New Roman"/>
          <w:color w:val="0000FF"/>
        </w:rPr>
        <w:t xml:space="preserve"> </w:t>
      </w:r>
      <w:r w:rsidR="001E6499">
        <w:rPr>
          <w:rFonts w:ascii="Times New Roman" w:hAnsi="Times New Roman" w:cs="Times New Roman"/>
          <w:color w:val="0000FF"/>
        </w:rPr>
        <w:t>When the collider physics programs were established,</w:t>
      </w:r>
      <w:r w:rsidR="004A1DD3">
        <w:rPr>
          <w:rFonts w:ascii="Times New Roman" w:hAnsi="Times New Roman" w:cs="Times New Roman"/>
          <w:color w:val="0000FF"/>
        </w:rPr>
        <w:t xml:space="preserve"> the reactor neutrino program of </w:t>
      </w:r>
      <w:r w:rsidR="004A1DD3" w:rsidRPr="00090BBA">
        <w:rPr>
          <w:rFonts w:ascii="Times New Roman" w:hAnsi="Times New Roman" w:cs="Times New Roman"/>
          <w:b/>
        </w:rPr>
        <w:t>TEXONO</w:t>
      </w:r>
      <w:r w:rsidR="004A1DD3">
        <w:rPr>
          <w:rFonts w:ascii="Times New Roman" w:hAnsi="Times New Roman" w:cs="Times New Roman"/>
          <w:color w:val="0000FF"/>
        </w:rPr>
        <w:t xml:space="preserve"> was </w:t>
      </w:r>
      <w:r w:rsidR="001E6499">
        <w:rPr>
          <w:rFonts w:ascii="Times New Roman" w:hAnsi="Times New Roman" w:cs="Times New Roman"/>
          <w:color w:val="0000FF"/>
        </w:rPr>
        <w:t xml:space="preserve">also </w:t>
      </w:r>
      <w:r w:rsidR="00090BBA">
        <w:rPr>
          <w:rFonts w:ascii="Times New Roman" w:hAnsi="Times New Roman" w:cs="Times New Roman"/>
          <w:color w:val="0000FF"/>
        </w:rPr>
        <w:t>formed in the late 90</w:t>
      </w:r>
      <w:r w:rsidR="004A1DD3">
        <w:rPr>
          <w:rFonts w:ascii="Times New Roman" w:hAnsi="Times New Roman" w:cs="Times New Roman"/>
          <w:color w:val="0000FF"/>
        </w:rPr>
        <w:t xml:space="preserve">s. The </w:t>
      </w:r>
      <w:r w:rsidR="00090BBA">
        <w:rPr>
          <w:rFonts w:ascii="Times New Roman" w:hAnsi="Times New Roman" w:cs="Times New Roman"/>
          <w:color w:val="0000FF"/>
        </w:rPr>
        <w:t>ground search programs have expa</w:t>
      </w:r>
      <w:r w:rsidR="004A1DD3">
        <w:rPr>
          <w:rFonts w:ascii="Times New Roman" w:hAnsi="Times New Roman" w:cs="Times New Roman"/>
          <w:color w:val="0000FF"/>
        </w:rPr>
        <w:t xml:space="preserve">nded to the Gravitational Wave </w:t>
      </w:r>
      <w:r w:rsidR="000663F6" w:rsidRPr="00090BBA">
        <w:rPr>
          <w:rFonts w:ascii="Times New Roman" w:hAnsi="Times New Roman" w:cs="Times New Roman"/>
          <w:b/>
        </w:rPr>
        <w:t>KAGRA</w:t>
      </w:r>
      <w:r w:rsidR="000663F6">
        <w:rPr>
          <w:rFonts w:ascii="Times New Roman" w:hAnsi="Times New Roman" w:cs="Times New Roman"/>
          <w:color w:val="0000FF"/>
        </w:rPr>
        <w:t xml:space="preserve"> project.  </w:t>
      </w:r>
    </w:p>
    <w:p w:rsidR="00452031" w:rsidRPr="00981E86" w:rsidRDefault="00336A44" w:rsidP="00C75AAC">
      <w:pPr>
        <w:snapToGrid w:val="0"/>
        <w:spacing w:beforeLines="50"/>
        <w:rPr>
          <w:rFonts w:ascii="Times New Roman" w:hAnsi="Times New Roman" w:cs="Times New Roman"/>
          <w:color w:val="0000FF"/>
        </w:rPr>
      </w:pPr>
      <w:r w:rsidRPr="00800E11">
        <w:rPr>
          <w:rFonts w:ascii="Times New Roman" w:hAnsi="Times New Roman" w:cs="Times New Roman"/>
          <w:color w:val="0000FF"/>
        </w:rPr>
        <w:t xml:space="preserve">On hardware, the </w:t>
      </w:r>
      <w:r w:rsidR="001F4EE4" w:rsidRPr="00090BBA">
        <w:rPr>
          <w:rFonts w:ascii="Times New Roman" w:hAnsi="Times New Roman" w:cs="Times New Roman"/>
          <w:b/>
        </w:rPr>
        <w:t>MHEP</w:t>
      </w:r>
      <w:r w:rsidR="001F4EE4" w:rsidRPr="00800E11">
        <w:rPr>
          <w:rFonts w:ascii="Times New Roman" w:hAnsi="Times New Roman" w:cs="Times New Roman"/>
          <w:color w:val="0000FF"/>
        </w:rPr>
        <w:t xml:space="preserve"> </w:t>
      </w:r>
      <w:r w:rsidRPr="00800E11">
        <w:rPr>
          <w:rFonts w:ascii="Times New Roman" w:hAnsi="Times New Roman" w:cs="Times New Roman"/>
          <w:color w:val="0000FF"/>
        </w:rPr>
        <w:t xml:space="preserve">group has </w:t>
      </w:r>
      <w:r w:rsidR="00452031" w:rsidRPr="00800E11">
        <w:rPr>
          <w:rFonts w:ascii="Times New Roman" w:hAnsi="Times New Roman" w:cs="Times New Roman"/>
          <w:color w:val="0000FF"/>
        </w:rPr>
        <w:t>achieved</w:t>
      </w:r>
      <w:r w:rsidRPr="00800E11">
        <w:rPr>
          <w:rFonts w:ascii="Times New Roman" w:hAnsi="Times New Roman" w:cs="Times New Roman"/>
          <w:color w:val="0000FF"/>
        </w:rPr>
        <w:t xml:space="preserve"> </w:t>
      </w:r>
      <w:r w:rsidR="00452031" w:rsidRPr="00800E11">
        <w:rPr>
          <w:rFonts w:ascii="Times New Roman" w:hAnsi="Times New Roman" w:cs="Times New Roman"/>
          <w:color w:val="0000FF"/>
        </w:rPr>
        <w:t xml:space="preserve">development of </w:t>
      </w:r>
      <w:r w:rsidRPr="00800E11">
        <w:rPr>
          <w:rFonts w:ascii="Times New Roman" w:hAnsi="Times New Roman" w:cs="Times New Roman"/>
          <w:color w:val="0000FF"/>
        </w:rPr>
        <w:t xml:space="preserve">electronics. </w:t>
      </w:r>
      <w:r w:rsidR="00452031" w:rsidRPr="00800E11">
        <w:rPr>
          <w:rFonts w:ascii="Times New Roman" w:hAnsi="Times New Roman" w:cs="Times New Roman"/>
          <w:color w:val="0000FF"/>
        </w:rPr>
        <w:t>The physics interests are focusing on</w:t>
      </w:r>
      <w:r w:rsidR="00F558A3">
        <w:rPr>
          <w:rFonts w:ascii="Times New Roman" w:hAnsi="Times New Roman" w:cs="Times New Roman"/>
          <w:color w:val="0000FF"/>
        </w:rPr>
        <w:t xml:space="preserve"> the most comprehensive topics i</w:t>
      </w:r>
      <w:r w:rsidR="00452031" w:rsidRPr="00800E11">
        <w:rPr>
          <w:rFonts w:ascii="Times New Roman" w:hAnsi="Times New Roman" w:cs="Times New Roman"/>
          <w:color w:val="0000FF"/>
        </w:rPr>
        <w:t xml:space="preserve">n elementary particle physics and searches </w:t>
      </w:r>
      <w:r w:rsidR="00F558A3">
        <w:rPr>
          <w:rFonts w:ascii="Times New Roman" w:hAnsi="Times New Roman" w:cs="Times New Roman"/>
          <w:color w:val="0000FF"/>
        </w:rPr>
        <w:t>for</w:t>
      </w:r>
      <w:r w:rsidR="00452031" w:rsidRPr="00800E11">
        <w:rPr>
          <w:rFonts w:ascii="Times New Roman" w:hAnsi="Times New Roman" w:cs="Times New Roman"/>
          <w:color w:val="0000FF"/>
        </w:rPr>
        <w:t xml:space="preserve"> new phenomena. </w:t>
      </w:r>
      <w:r w:rsidR="00CD5513" w:rsidRPr="00800E11">
        <w:rPr>
          <w:rFonts w:ascii="Times New Roman" w:hAnsi="Times New Roman" w:cs="Times New Roman"/>
          <w:color w:val="0000FF"/>
        </w:rPr>
        <w:t xml:space="preserve">The </w:t>
      </w:r>
      <w:r w:rsidR="00C947BC" w:rsidRPr="00800E11">
        <w:rPr>
          <w:rFonts w:ascii="Times New Roman" w:hAnsi="Times New Roman" w:cs="Times New Roman"/>
          <w:color w:val="0000FF"/>
        </w:rPr>
        <w:t xml:space="preserve">detector </w:t>
      </w:r>
      <w:r w:rsidR="00CD5513" w:rsidRPr="00800E11">
        <w:rPr>
          <w:rFonts w:ascii="Times New Roman" w:hAnsi="Times New Roman" w:cs="Times New Roman"/>
          <w:color w:val="0000FF"/>
        </w:rPr>
        <w:t>upgrade</w:t>
      </w:r>
      <w:r w:rsidR="00F558A3">
        <w:rPr>
          <w:rFonts w:ascii="Times New Roman" w:hAnsi="Times New Roman" w:cs="Times New Roman"/>
          <w:color w:val="0000FF"/>
        </w:rPr>
        <w:t>s are on</w:t>
      </w:r>
      <w:r w:rsidR="00C947BC" w:rsidRPr="00800E11">
        <w:rPr>
          <w:rFonts w:ascii="Times New Roman" w:hAnsi="Times New Roman" w:cs="Times New Roman"/>
          <w:color w:val="0000FF"/>
        </w:rPr>
        <w:t xml:space="preserve">going for the </w:t>
      </w:r>
      <w:r w:rsidR="00C947BC" w:rsidRPr="00090BBA">
        <w:rPr>
          <w:rFonts w:ascii="Times New Roman" w:hAnsi="Times New Roman" w:cs="Times New Roman"/>
          <w:b/>
        </w:rPr>
        <w:t>AMS-02</w:t>
      </w:r>
      <w:r w:rsidR="00C947BC" w:rsidRPr="00800E11">
        <w:rPr>
          <w:rFonts w:ascii="Times New Roman" w:hAnsi="Times New Roman" w:cs="Times New Roman"/>
          <w:color w:val="0000FF"/>
        </w:rPr>
        <w:t xml:space="preserve"> and </w:t>
      </w:r>
      <w:r w:rsidR="00C947BC" w:rsidRPr="00090BBA">
        <w:rPr>
          <w:rFonts w:ascii="Times New Roman" w:hAnsi="Times New Roman" w:cs="Times New Roman"/>
          <w:b/>
        </w:rPr>
        <w:t>ATLAS</w:t>
      </w:r>
      <w:r w:rsidR="00C947BC" w:rsidRPr="00800E11">
        <w:rPr>
          <w:rFonts w:ascii="Times New Roman" w:hAnsi="Times New Roman" w:cs="Times New Roman"/>
          <w:color w:val="0000FF"/>
        </w:rPr>
        <w:t xml:space="preserve"> upgrades. Construction of gravitational wave detectors </w:t>
      </w:r>
      <w:r w:rsidR="00F558A3">
        <w:rPr>
          <w:rFonts w:ascii="Times New Roman" w:hAnsi="Times New Roman" w:cs="Times New Roman"/>
          <w:color w:val="0000FF"/>
        </w:rPr>
        <w:t>is</w:t>
      </w:r>
      <w:r w:rsidR="00C947BC" w:rsidRPr="00800E11">
        <w:rPr>
          <w:rFonts w:ascii="Times New Roman" w:hAnsi="Times New Roman" w:cs="Times New Roman"/>
          <w:color w:val="0000FF"/>
        </w:rPr>
        <w:t xml:space="preserve"> being facilitated for the KAGRA and the laboratory at Nangang campus. The new accelerator projects being approached include the </w:t>
      </w:r>
      <w:r w:rsidR="00C947BC" w:rsidRPr="00090BBA">
        <w:rPr>
          <w:rFonts w:ascii="Times New Roman" w:hAnsi="Times New Roman" w:cs="Times New Roman"/>
          <w:b/>
        </w:rPr>
        <w:t xml:space="preserve">ePIC </w:t>
      </w:r>
      <w:r w:rsidR="00800E11" w:rsidRPr="00800E11">
        <w:rPr>
          <w:rFonts w:ascii="Times New Roman" w:hAnsi="Times New Roman" w:cs="Times New Roman"/>
          <w:color w:val="0000FF"/>
        </w:rPr>
        <w:t xml:space="preserve">and Higgs facilities of </w:t>
      </w:r>
      <w:r w:rsidR="00800E11" w:rsidRPr="00090BBA">
        <w:rPr>
          <w:rFonts w:ascii="Times New Roman" w:hAnsi="Times New Roman" w:cs="Times New Roman"/>
          <w:b/>
        </w:rPr>
        <w:t>FCC-ee</w:t>
      </w:r>
      <w:r w:rsidR="00800E11" w:rsidRPr="00800E11">
        <w:rPr>
          <w:rFonts w:ascii="Times New Roman" w:hAnsi="Times New Roman" w:cs="Times New Roman"/>
          <w:color w:val="0000FF"/>
        </w:rPr>
        <w:t xml:space="preserve"> and </w:t>
      </w:r>
      <w:r w:rsidR="00800E11" w:rsidRPr="00090BBA">
        <w:rPr>
          <w:rFonts w:ascii="Times New Roman" w:hAnsi="Times New Roman" w:cs="Times New Roman"/>
          <w:b/>
        </w:rPr>
        <w:t>CEPC</w:t>
      </w:r>
      <w:r w:rsidR="00800E11" w:rsidRPr="00800E11">
        <w:rPr>
          <w:rFonts w:ascii="Times New Roman" w:hAnsi="Times New Roman" w:cs="Times New Roman"/>
          <w:color w:val="0000FF"/>
        </w:rPr>
        <w:t xml:space="preserve">. </w:t>
      </w:r>
    </w:p>
    <w:p w:rsidR="00067D73" w:rsidRPr="00981E86" w:rsidRDefault="00981E86" w:rsidP="00C75AAC">
      <w:pPr>
        <w:snapToGrid w:val="0"/>
        <w:spacing w:beforeLines="50"/>
        <w:rPr>
          <w:rFonts w:ascii="Times New Roman" w:hAnsi="Times New Roman" w:cs="Times New Roman"/>
          <w:color w:val="0000FF"/>
        </w:rPr>
      </w:pPr>
      <w:r w:rsidRPr="00981E86">
        <w:rPr>
          <w:rFonts w:ascii="Times New Roman" w:hAnsi="Times New Roman" w:cs="Times New Roman"/>
          <w:color w:val="0000FF"/>
        </w:rPr>
        <w:t xml:space="preserve">The space station </w:t>
      </w:r>
      <w:r w:rsidRPr="00B72810">
        <w:rPr>
          <w:rFonts w:ascii="Times New Roman" w:hAnsi="Times New Roman" w:cs="Times New Roman"/>
          <w:b/>
        </w:rPr>
        <w:t>AMS-02</w:t>
      </w:r>
      <w:r w:rsidR="00B72810">
        <w:rPr>
          <w:rFonts w:ascii="Times New Roman" w:hAnsi="Times New Roman" w:cs="Times New Roman"/>
          <w:color w:val="0000FF"/>
        </w:rPr>
        <w:t xml:space="preserve"> project</w:t>
      </w:r>
      <w:r w:rsidRPr="00981E86">
        <w:rPr>
          <w:rFonts w:ascii="Times New Roman" w:hAnsi="Times New Roman" w:cs="Times New Roman"/>
          <w:color w:val="0000FF"/>
        </w:rPr>
        <w:t xml:space="preserve"> search</w:t>
      </w:r>
      <w:r w:rsidR="00B72810">
        <w:rPr>
          <w:rFonts w:ascii="Times New Roman" w:hAnsi="Times New Roman" w:cs="Times New Roman"/>
          <w:color w:val="0000FF"/>
        </w:rPr>
        <w:t>es for</w:t>
      </w:r>
      <w:r w:rsidRPr="00981E86">
        <w:rPr>
          <w:rFonts w:ascii="Times New Roman" w:hAnsi="Times New Roman" w:cs="Times New Roman"/>
          <w:color w:val="0000FF"/>
        </w:rPr>
        <w:t xml:space="preserve"> antimatter. The project</w:t>
      </w:r>
      <w:r w:rsidR="00B72810">
        <w:rPr>
          <w:rFonts w:ascii="Times New Roman" w:hAnsi="Times New Roman" w:cs="Times New Roman"/>
          <w:color w:val="0000FF"/>
        </w:rPr>
        <w:t>, which</w:t>
      </w:r>
      <w:r w:rsidRPr="00981E86">
        <w:rPr>
          <w:rFonts w:ascii="Times New Roman" w:hAnsi="Times New Roman" w:cs="Times New Roman"/>
          <w:color w:val="0000FF"/>
        </w:rPr>
        <w:t xml:space="preserve"> started in </w:t>
      </w:r>
      <w:r w:rsidR="00B72810">
        <w:rPr>
          <w:rFonts w:ascii="Times New Roman" w:hAnsi="Times New Roman" w:cs="Times New Roman"/>
          <w:color w:val="0000FF"/>
        </w:rPr>
        <w:t>the early 00’s has members</w:t>
      </w:r>
      <w:r w:rsidR="00067D73" w:rsidRPr="00981E86">
        <w:rPr>
          <w:rFonts w:ascii="Times New Roman" w:hAnsi="Times New Roman" w:cs="Times New Roman"/>
          <w:color w:val="0000FF"/>
        </w:rPr>
        <w:t xml:space="preserve"> </w:t>
      </w:r>
      <w:r w:rsidR="00067D73" w:rsidRPr="00B72810">
        <w:rPr>
          <w:rFonts w:ascii="Times New Roman" w:hAnsi="Times New Roman" w:cs="Times New Roman"/>
          <w:b/>
        </w:rPr>
        <w:t>Y.H. Chang</w:t>
      </w:r>
      <w:r w:rsidR="00067D73" w:rsidRPr="00C75AAC">
        <w:rPr>
          <w:rFonts w:ascii="Times New Roman" w:hAnsi="Times New Roman" w:cs="Times New Roman"/>
          <w:b/>
          <w:color w:val="0000FF"/>
        </w:rPr>
        <w:t xml:space="preserve">, </w:t>
      </w:r>
      <w:r w:rsidR="00C75AAC" w:rsidRPr="00B72810">
        <w:rPr>
          <w:rFonts w:ascii="Times New Roman" w:hAnsi="Times New Roman" w:cs="Times New Roman"/>
          <w:b/>
        </w:rPr>
        <w:t>S. Haino</w:t>
      </w:r>
      <w:r w:rsidR="00C75AAC" w:rsidRPr="00C75AAC">
        <w:rPr>
          <w:rFonts w:ascii="Times New Roman" w:hAnsi="Times New Roman" w:cs="Times New Roman"/>
          <w:b/>
          <w:color w:val="0000FF"/>
        </w:rPr>
        <w:t xml:space="preserve">, </w:t>
      </w:r>
      <w:r w:rsidR="00067D73" w:rsidRPr="00B72810">
        <w:rPr>
          <w:rFonts w:ascii="Times New Roman" w:hAnsi="Times New Roman" w:cs="Times New Roman"/>
          <w:b/>
        </w:rPr>
        <w:t>C.-H. Lin</w:t>
      </w:r>
      <w:r w:rsidR="001E22CD" w:rsidRPr="00C75AAC">
        <w:rPr>
          <w:rFonts w:ascii="Times New Roman" w:hAnsi="Times New Roman" w:cs="Times New Roman"/>
          <w:b/>
          <w:color w:val="0000FF"/>
        </w:rPr>
        <w:t xml:space="preserve">, </w:t>
      </w:r>
      <w:r w:rsidRPr="00981E86">
        <w:rPr>
          <w:rFonts w:ascii="Times New Roman" w:hAnsi="Times New Roman" w:cs="Times New Roman"/>
          <w:color w:val="0000FF"/>
        </w:rPr>
        <w:t xml:space="preserve">and </w:t>
      </w:r>
      <w:r w:rsidR="001E22CD" w:rsidRPr="00B72810">
        <w:rPr>
          <w:rFonts w:ascii="Times New Roman" w:hAnsi="Times New Roman" w:cs="Times New Roman"/>
          <w:b/>
        </w:rPr>
        <w:t>Y. Yang</w:t>
      </w:r>
      <w:r w:rsidRPr="00981E86">
        <w:rPr>
          <w:rFonts w:ascii="Times New Roman" w:hAnsi="Times New Roman" w:cs="Times New Roman"/>
          <w:color w:val="0000FF"/>
        </w:rPr>
        <w:t>. The</w:t>
      </w:r>
      <w:r w:rsidR="00067D73" w:rsidRPr="00981E86">
        <w:rPr>
          <w:rFonts w:ascii="Times New Roman" w:hAnsi="Times New Roman" w:cs="Times New Roman"/>
          <w:color w:val="0000FF"/>
        </w:rPr>
        <w:t xml:space="preserve"> layer-0 upgrade </w:t>
      </w:r>
      <w:r w:rsidR="00E26767" w:rsidRPr="00981E86">
        <w:rPr>
          <w:rFonts w:ascii="Times New Roman" w:hAnsi="Times New Roman" w:cs="Times New Roman"/>
          <w:color w:val="0000FF"/>
        </w:rPr>
        <w:t>will increase acceptance for</w:t>
      </w:r>
      <w:r w:rsidR="00067D73" w:rsidRPr="00981E86">
        <w:rPr>
          <w:rFonts w:ascii="Times New Roman" w:hAnsi="Times New Roman" w:cs="Times New Roman"/>
          <w:color w:val="0000FF"/>
        </w:rPr>
        <w:t xml:space="preserve"> </w:t>
      </w:r>
      <w:r w:rsidR="001F4EE4" w:rsidRPr="00981E86">
        <w:rPr>
          <w:rFonts w:ascii="Times New Roman" w:hAnsi="Times New Roman" w:cs="Times New Roman"/>
          <w:color w:val="0000FF"/>
        </w:rPr>
        <w:t>the collection of</w:t>
      </w:r>
      <w:r w:rsidR="00067D73" w:rsidRPr="00981E86">
        <w:rPr>
          <w:rFonts w:ascii="Times New Roman" w:hAnsi="Times New Roman" w:cs="Times New Roman"/>
          <w:color w:val="0000FF"/>
        </w:rPr>
        <w:t xml:space="preserve"> high-precision data on cosmic particles.</w:t>
      </w:r>
      <w:r w:rsidR="00E26767" w:rsidRPr="00981E86">
        <w:rPr>
          <w:rFonts w:ascii="Times New Roman" w:hAnsi="Times New Roman" w:cs="Times New Roman"/>
          <w:color w:val="0000FF"/>
        </w:rPr>
        <w:t xml:space="preserve"> The unexpected excess of high-energy positrons and electrons could point toward the presence of dark matter.</w:t>
      </w:r>
    </w:p>
    <w:p w:rsidR="00E26767" w:rsidRDefault="00B72810" w:rsidP="00C75AAC">
      <w:pPr>
        <w:snapToGrid w:val="0"/>
        <w:spacing w:beforeLines="50"/>
        <w:rPr>
          <w:rFonts w:ascii="Times New Roman" w:hAnsi="Times New Roman" w:cs="Times New Roman"/>
          <w:color w:val="0000FF"/>
        </w:rPr>
      </w:pPr>
      <w:r>
        <w:rPr>
          <w:rFonts w:ascii="Times New Roman" w:hAnsi="Times New Roman" w:cs="Times New Roman"/>
          <w:color w:val="0000FF"/>
        </w:rPr>
        <w:t>The high-</w:t>
      </w:r>
      <w:r w:rsidR="00981E86" w:rsidRPr="00981E86">
        <w:rPr>
          <w:rFonts w:ascii="Times New Roman" w:hAnsi="Times New Roman" w:cs="Times New Roman"/>
          <w:color w:val="0000FF"/>
        </w:rPr>
        <w:t xml:space="preserve">energy collider project of </w:t>
      </w:r>
      <w:r w:rsidR="00981E86" w:rsidRPr="00B72810">
        <w:rPr>
          <w:rFonts w:ascii="Times New Roman" w:hAnsi="Times New Roman" w:cs="Times New Roman"/>
          <w:b/>
        </w:rPr>
        <w:t>CDF</w:t>
      </w:r>
      <w:r w:rsidR="00981E86" w:rsidRPr="00981E86">
        <w:rPr>
          <w:rFonts w:ascii="Times New Roman" w:hAnsi="Times New Roman" w:cs="Times New Roman"/>
          <w:color w:val="0000FF"/>
        </w:rPr>
        <w:t xml:space="preserve"> in the 90’s has established the rad-hard optical links, which ha</w:t>
      </w:r>
      <w:r>
        <w:rPr>
          <w:rFonts w:ascii="Times New Roman" w:hAnsi="Times New Roman" w:cs="Times New Roman"/>
          <w:color w:val="0000FF"/>
        </w:rPr>
        <w:t>ve</w:t>
      </w:r>
      <w:r w:rsidR="00981E86" w:rsidRPr="00981E86">
        <w:rPr>
          <w:rFonts w:ascii="Times New Roman" w:hAnsi="Times New Roman" w:cs="Times New Roman"/>
          <w:color w:val="0000FF"/>
        </w:rPr>
        <w:t xml:space="preserve"> continued for the </w:t>
      </w:r>
      <w:r w:rsidR="00981E86" w:rsidRPr="00B72810">
        <w:rPr>
          <w:rFonts w:ascii="Times New Roman" w:hAnsi="Times New Roman" w:cs="Times New Roman"/>
          <w:b/>
        </w:rPr>
        <w:t>ATLAS</w:t>
      </w:r>
      <w:r w:rsidR="00981E86" w:rsidRPr="00981E86">
        <w:rPr>
          <w:rFonts w:ascii="Times New Roman" w:hAnsi="Times New Roman" w:cs="Times New Roman"/>
          <w:color w:val="0000FF"/>
        </w:rPr>
        <w:t xml:space="preserve"> </w:t>
      </w:r>
      <w:r w:rsidR="00981E86">
        <w:rPr>
          <w:rFonts w:ascii="Times New Roman" w:hAnsi="Times New Roman" w:cs="Times New Roman"/>
          <w:color w:val="0000FF"/>
        </w:rPr>
        <w:t xml:space="preserve">experiment. </w:t>
      </w:r>
      <w:r>
        <w:rPr>
          <w:rFonts w:ascii="Times New Roman" w:hAnsi="Times New Roman" w:cs="Times New Roman"/>
          <w:color w:val="0000FF"/>
        </w:rPr>
        <w:t xml:space="preserve">Members are </w:t>
      </w:r>
      <w:r w:rsidRPr="00B72810">
        <w:rPr>
          <w:rFonts w:ascii="Times New Roman" w:hAnsi="Times New Roman" w:cs="Times New Roman"/>
          <w:b/>
        </w:rPr>
        <w:t>S. Hou</w:t>
      </w:r>
      <w:r>
        <w:rPr>
          <w:rFonts w:ascii="Times New Roman" w:hAnsi="Times New Roman" w:cs="Times New Roman"/>
          <w:color w:val="0000FF"/>
        </w:rPr>
        <w:t xml:space="preserve"> and </w:t>
      </w:r>
      <w:r w:rsidRPr="00B72810">
        <w:rPr>
          <w:rFonts w:ascii="Times New Roman" w:hAnsi="Times New Roman" w:cs="Times New Roman"/>
          <w:b/>
        </w:rPr>
        <w:t>S.-M. Wang</w:t>
      </w:r>
      <w:r>
        <w:rPr>
          <w:rFonts w:ascii="Times New Roman" w:hAnsi="Times New Roman" w:cs="Times New Roman"/>
          <w:color w:val="0000FF"/>
        </w:rPr>
        <w:t xml:space="preserve">. </w:t>
      </w:r>
      <w:r w:rsidR="00AA786D">
        <w:rPr>
          <w:rFonts w:ascii="Times New Roman" w:hAnsi="Times New Roman" w:cs="Times New Roman"/>
          <w:color w:val="0000FF"/>
        </w:rPr>
        <w:t xml:space="preserve">The Phase II upgrades of LHC detectors have replaced all copper wires </w:t>
      </w:r>
      <w:r>
        <w:rPr>
          <w:rFonts w:ascii="Times New Roman" w:hAnsi="Times New Roman" w:cs="Times New Roman"/>
          <w:color w:val="0000FF"/>
        </w:rPr>
        <w:t>with</w:t>
      </w:r>
      <w:r w:rsidR="00AA786D">
        <w:rPr>
          <w:rFonts w:ascii="Times New Roman" w:hAnsi="Times New Roman" w:cs="Times New Roman"/>
          <w:color w:val="0000FF"/>
        </w:rPr>
        <w:t xml:space="preserve"> optical links</w:t>
      </w:r>
      <w:r>
        <w:rPr>
          <w:rFonts w:ascii="Times New Roman" w:hAnsi="Times New Roman" w:cs="Times New Roman"/>
          <w:color w:val="0000FF"/>
        </w:rPr>
        <w:t>,</w:t>
      </w:r>
      <w:r w:rsidR="00AA786D">
        <w:rPr>
          <w:rFonts w:ascii="Times New Roman" w:hAnsi="Times New Roman" w:cs="Times New Roman"/>
          <w:color w:val="0000FF"/>
        </w:rPr>
        <w:t xml:space="preserve"> and the transceivers are all being manufactured by the Taiwan industry. </w:t>
      </w:r>
      <w:r w:rsidR="00AA786D" w:rsidRPr="006A5BA3">
        <w:rPr>
          <w:rFonts w:ascii="Times New Roman" w:hAnsi="Times New Roman" w:cs="Times New Roman"/>
          <w:color w:val="0000FF"/>
        </w:rPr>
        <w:t xml:space="preserve">The ATLAS program has members, </w:t>
      </w:r>
      <w:r w:rsidR="00E26767" w:rsidRPr="006A5BA3">
        <w:rPr>
          <w:rFonts w:ascii="Times New Roman" w:hAnsi="Times New Roman" w:cs="Times New Roman"/>
          <w:color w:val="0000FF"/>
        </w:rPr>
        <w:t xml:space="preserve">S. Hou, S.M. Wang, </w:t>
      </w:r>
      <w:r w:rsidR="00AA786D" w:rsidRPr="006A5BA3">
        <w:rPr>
          <w:rFonts w:ascii="Times New Roman" w:hAnsi="Times New Roman" w:cs="Times New Roman"/>
          <w:color w:val="0000FF"/>
        </w:rPr>
        <w:t xml:space="preserve">and </w:t>
      </w:r>
      <w:r w:rsidR="00E26767" w:rsidRPr="006A5BA3">
        <w:rPr>
          <w:rFonts w:ascii="Times New Roman" w:hAnsi="Times New Roman" w:cs="Times New Roman"/>
          <w:color w:val="0000FF"/>
        </w:rPr>
        <w:t>Y. Yang</w:t>
      </w:r>
      <w:r w:rsidR="00AA786D" w:rsidRPr="006A5BA3">
        <w:rPr>
          <w:rFonts w:ascii="Times New Roman" w:hAnsi="Times New Roman" w:cs="Times New Roman"/>
          <w:color w:val="0000FF"/>
        </w:rPr>
        <w:t xml:space="preserve">, working on the detector </w:t>
      </w:r>
      <w:r w:rsidR="00E26767" w:rsidRPr="006A5BA3">
        <w:rPr>
          <w:rFonts w:ascii="Times New Roman" w:hAnsi="Times New Roman" w:cs="Times New Roman"/>
          <w:color w:val="0000FF"/>
        </w:rPr>
        <w:t>upgrad</w:t>
      </w:r>
      <w:r w:rsidR="00A22DB9" w:rsidRPr="006A5BA3">
        <w:rPr>
          <w:rFonts w:ascii="Times New Roman" w:hAnsi="Times New Roman" w:cs="Times New Roman"/>
          <w:color w:val="0000FF"/>
        </w:rPr>
        <w:t>e</w:t>
      </w:r>
      <w:r w:rsidR="00AA786D" w:rsidRPr="006A5BA3">
        <w:rPr>
          <w:rFonts w:ascii="Times New Roman" w:hAnsi="Times New Roman" w:cs="Times New Roman"/>
          <w:color w:val="0000FF"/>
        </w:rPr>
        <w:t>, which will last</w:t>
      </w:r>
      <w:r w:rsidR="005E6CCB" w:rsidRPr="006A5BA3">
        <w:rPr>
          <w:rFonts w:ascii="Times New Roman" w:hAnsi="Times New Roman" w:cs="Times New Roman"/>
          <w:color w:val="0000FF"/>
        </w:rPr>
        <w:t xml:space="preserve"> </w:t>
      </w:r>
      <w:r w:rsidR="001F4EE4" w:rsidRPr="006A5BA3">
        <w:rPr>
          <w:rFonts w:ascii="Times New Roman" w:hAnsi="Times New Roman" w:cs="Times New Roman"/>
          <w:color w:val="0000FF"/>
        </w:rPr>
        <w:t>until</w:t>
      </w:r>
      <w:r w:rsidR="00E26767" w:rsidRPr="006A5BA3">
        <w:rPr>
          <w:rFonts w:ascii="Times New Roman" w:hAnsi="Times New Roman" w:cs="Times New Roman"/>
          <w:color w:val="0000FF"/>
        </w:rPr>
        <w:t xml:space="preserve"> 2030. </w:t>
      </w:r>
      <w:r w:rsidR="005E6CCB" w:rsidRPr="006A5BA3">
        <w:rPr>
          <w:rFonts w:ascii="Times New Roman" w:hAnsi="Times New Roman" w:cs="Times New Roman"/>
          <w:color w:val="0000FF"/>
        </w:rPr>
        <w:t xml:space="preserve">We </w:t>
      </w:r>
      <w:r w:rsidR="00AA786D" w:rsidRPr="006A5BA3">
        <w:rPr>
          <w:rFonts w:ascii="Times New Roman" w:hAnsi="Times New Roman" w:cs="Times New Roman"/>
          <w:color w:val="0000FF"/>
        </w:rPr>
        <w:t xml:space="preserve">are responsible for </w:t>
      </w:r>
      <w:r>
        <w:rPr>
          <w:rFonts w:ascii="Times New Roman" w:hAnsi="Times New Roman" w:cs="Times New Roman"/>
          <w:color w:val="0000FF"/>
        </w:rPr>
        <w:t xml:space="preserve">the </w:t>
      </w:r>
      <w:r w:rsidR="00AA786D" w:rsidRPr="006A5BA3">
        <w:rPr>
          <w:rFonts w:ascii="Times New Roman" w:hAnsi="Times New Roman" w:cs="Times New Roman"/>
          <w:color w:val="0000FF"/>
        </w:rPr>
        <w:t>production and installation</w:t>
      </w:r>
      <w:r w:rsidR="005E6CCB" w:rsidRPr="006A5BA3">
        <w:rPr>
          <w:rFonts w:ascii="Times New Roman" w:hAnsi="Times New Roman" w:cs="Times New Roman"/>
          <w:color w:val="0000FF"/>
        </w:rPr>
        <w:t xml:space="preserve"> of </w:t>
      </w:r>
      <w:r w:rsidR="007C7277" w:rsidRPr="006A5BA3">
        <w:rPr>
          <w:rFonts w:ascii="Times New Roman" w:hAnsi="Times New Roman" w:cs="Times New Roman"/>
          <w:color w:val="0000FF"/>
        </w:rPr>
        <w:t xml:space="preserve">the </w:t>
      </w:r>
      <w:r w:rsidR="005E6CCB" w:rsidRPr="006A5BA3">
        <w:rPr>
          <w:rFonts w:ascii="Times New Roman" w:hAnsi="Times New Roman" w:cs="Times New Roman"/>
          <w:color w:val="0000FF"/>
        </w:rPr>
        <w:t>muon chamber front-end electronic</w:t>
      </w:r>
      <w:r w:rsidR="007C7277" w:rsidRPr="006A5BA3">
        <w:rPr>
          <w:rFonts w:ascii="Times New Roman" w:hAnsi="Times New Roman" w:cs="Times New Roman"/>
          <w:color w:val="0000FF"/>
        </w:rPr>
        <w:t>s</w:t>
      </w:r>
      <w:r w:rsidR="005E6CCB" w:rsidRPr="006A5BA3">
        <w:rPr>
          <w:rFonts w:ascii="Times New Roman" w:hAnsi="Times New Roman" w:cs="Times New Roman"/>
          <w:color w:val="0000FF"/>
        </w:rPr>
        <w:t xml:space="preserve"> </w:t>
      </w:r>
      <w:r w:rsidR="00E26767" w:rsidRPr="006A5BA3">
        <w:rPr>
          <w:rFonts w:ascii="Times New Roman" w:hAnsi="Times New Roman" w:cs="Times New Roman"/>
          <w:color w:val="0000FF"/>
        </w:rPr>
        <w:t xml:space="preserve">and the HGTD </w:t>
      </w:r>
      <w:r w:rsidR="005E6CCB" w:rsidRPr="006A5BA3">
        <w:rPr>
          <w:rFonts w:ascii="Times New Roman" w:hAnsi="Times New Roman" w:cs="Times New Roman"/>
          <w:color w:val="0000FF"/>
        </w:rPr>
        <w:t>optical links</w:t>
      </w:r>
      <w:r w:rsidR="00E26767" w:rsidRPr="006A5BA3">
        <w:rPr>
          <w:rFonts w:ascii="Times New Roman" w:hAnsi="Times New Roman" w:cs="Times New Roman"/>
          <w:color w:val="0000FF"/>
        </w:rPr>
        <w:t xml:space="preserve">. </w:t>
      </w:r>
      <w:r w:rsidR="00AA786D" w:rsidRPr="006A5BA3">
        <w:rPr>
          <w:rFonts w:ascii="Times New Roman" w:hAnsi="Times New Roman" w:cs="Times New Roman"/>
          <w:color w:val="0000FF"/>
        </w:rPr>
        <w:t>O</w:t>
      </w:r>
      <w:r w:rsidR="00E26767" w:rsidRPr="006A5BA3">
        <w:rPr>
          <w:rFonts w:ascii="Times New Roman" w:hAnsi="Times New Roman" w:cs="Times New Roman"/>
          <w:color w:val="0000FF"/>
        </w:rPr>
        <w:t xml:space="preserve">n physics analyses, we </w:t>
      </w:r>
      <w:r w:rsidR="00AA786D" w:rsidRPr="006A5BA3">
        <w:rPr>
          <w:rFonts w:ascii="Times New Roman" w:hAnsi="Times New Roman" w:cs="Times New Roman"/>
          <w:color w:val="0000FF"/>
        </w:rPr>
        <w:t>have publications on di-boson physics, searc</w:t>
      </w:r>
      <w:r>
        <w:rPr>
          <w:rFonts w:ascii="Times New Roman" w:hAnsi="Times New Roman" w:cs="Times New Roman"/>
          <w:color w:val="0000FF"/>
        </w:rPr>
        <w:t xml:space="preserve">hes </w:t>
      </w:r>
      <w:r w:rsidR="00AA786D" w:rsidRPr="006A5BA3">
        <w:rPr>
          <w:rFonts w:ascii="Times New Roman" w:hAnsi="Times New Roman" w:cs="Times New Roman"/>
          <w:color w:val="0000FF"/>
        </w:rPr>
        <w:t>f</w:t>
      </w:r>
      <w:r>
        <w:rPr>
          <w:rFonts w:ascii="Times New Roman" w:hAnsi="Times New Roman" w:cs="Times New Roman"/>
          <w:color w:val="0000FF"/>
        </w:rPr>
        <w:t>or</w:t>
      </w:r>
      <w:r w:rsidR="00AA786D" w:rsidRPr="006A5BA3">
        <w:rPr>
          <w:rFonts w:ascii="Times New Roman" w:hAnsi="Times New Roman" w:cs="Times New Roman"/>
          <w:color w:val="0000FF"/>
        </w:rPr>
        <w:t xml:space="preserve"> </w:t>
      </w:r>
      <w:r>
        <w:rPr>
          <w:rFonts w:ascii="Times New Roman" w:hAnsi="Times New Roman" w:cs="Times New Roman"/>
          <w:color w:val="0000FF"/>
        </w:rPr>
        <w:t xml:space="preserve">SUSY particles, and continue </w:t>
      </w:r>
      <w:r w:rsidR="006A5BA3" w:rsidRPr="006A5BA3">
        <w:rPr>
          <w:rFonts w:ascii="Times New Roman" w:hAnsi="Times New Roman" w:cs="Times New Roman"/>
          <w:color w:val="0000FF"/>
        </w:rPr>
        <w:t xml:space="preserve">analyses of </w:t>
      </w:r>
      <w:r>
        <w:rPr>
          <w:rFonts w:ascii="Times New Roman" w:hAnsi="Times New Roman" w:cs="Times New Roman"/>
          <w:color w:val="0000FF"/>
        </w:rPr>
        <w:t xml:space="preserve">the </w:t>
      </w:r>
      <w:r w:rsidR="006A5BA3" w:rsidRPr="006A5BA3">
        <w:rPr>
          <w:rFonts w:ascii="Times New Roman" w:hAnsi="Times New Roman" w:cs="Times New Roman"/>
          <w:color w:val="0000FF"/>
        </w:rPr>
        <w:t>Higgs boson</w:t>
      </w:r>
      <w:r w:rsidR="00E26767" w:rsidRPr="006A5BA3">
        <w:rPr>
          <w:rFonts w:ascii="Times New Roman" w:hAnsi="Times New Roman" w:cs="Times New Roman"/>
          <w:color w:val="0000FF"/>
        </w:rPr>
        <w:t xml:space="preserve"> and search</w:t>
      </w:r>
      <w:r>
        <w:rPr>
          <w:rFonts w:ascii="Times New Roman" w:hAnsi="Times New Roman" w:cs="Times New Roman"/>
          <w:color w:val="0000FF"/>
        </w:rPr>
        <w:t>es</w:t>
      </w:r>
      <w:r w:rsidR="00E26767" w:rsidRPr="006A5BA3">
        <w:rPr>
          <w:rFonts w:ascii="Times New Roman" w:hAnsi="Times New Roman" w:cs="Times New Roman"/>
          <w:color w:val="0000FF"/>
        </w:rPr>
        <w:t xml:space="preserve"> for dark matter </w:t>
      </w:r>
      <w:r w:rsidR="006053C7" w:rsidRPr="006A5BA3">
        <w:rPr>
          <w:rFonts w:ascii="Times New Roman" w:hAnsi="Times New Roman" w:cs="Times New Roman"/>
          <w:color w:val="0000FF"/>
        </w:rPr>
        <w:t>particle</w:t>
      </w:r>
      <w:r w:rsidR="005E6CCB" w:rsidRPr="006A5BA3">
        <w:rPr>
          <w:rFonts w:ascii="Times New Roman" w:hAnsi="Times New Roman" w:cs="Times New Roman"/>
          <w:color w:val="0000FF"/>
        </w:rPr>
        <w:t>s</w:t>
      </w:r>
      <w:r w:rsidR="006053C7" w:rsidRPr="006A5BA3">
        <w:rPr>
          <w:rFonts w:ascii="Times New Roman" w:hAnsi="Times New Roman" w:cs="Times New Roman"/>
          <w:color w:val="0000FF"/>
        </w:rPr>
        <w:t>.</w:t>
      </w:r>
      <w:r w:rsidR="00E26767" w:rsidRPr="006A5BA3">
        <w:rPr>
          <w:rFonts w:ascii="Times New Roman" w:hAnsi="Times New Roman" w:cs="Times New Roman"/>
          <w:color w:val="0000FF"/>
        </w:rPr>
        <w:t xml:space="preserve"> </w:t>
      </w:r>
    </w:p>
    <w:p w:rsidR="006053C7" w:rsidRDefault="006A5BA3" w:rsidP="00C75AAC">
      <w:pPr>
        <w:snapToGrid w:val="0"/>
        <w:spacing w:beforeLines="50"/>
        <w:rPr>
          <w:rFonts w:ascii="Times New Roman" w:hAnsi="Times New Roman" w:cs="Times New Roman"/>
          <w:color w:val="0000FF"/>
        </w:rPr>
      </w:pPr>
      <w:r w:rsidRPr="006A5BA3">
        <w:rPr>
          <w:rFonts w:ascii="Times New Roman" w:hAnsi="Times New Roman" w:cs="Times New Roman"/>
          <w:color w:val="0000FF"/>
        </w:rPr>
        <w:t xml:space="preserve">The </w:t>
      </w:r>
      <w:r w:rsidR="00B72810">
        <w:rPr>
          <w:rFonts w:ascii="Times New Roman" w:hAnsi="Times New Roman" w:cs="Times New Roman"/>
          <w:color w:val="0000FF"/>
        </w:rPr>
        <w:t>nuclear physics programs are le</w:t>
      </w:r>
      <w:r w:rsidRPr="006A5BA3">
        <w:rPr>
          <w:rFonts w:ascii="Times New Roman" w:hAnsi="Times New Roman" w:cs="Times New Roman"/>
          <w:color w:val="0000FF"/>
        </w:rPr>
        <w:t xml:space="preserve">d by </w:t>
      </w:r>
      <w:r w:rsidR="006053C7" w:rsidRPr="00B72810">
        <w:rPr>
          <w:rFonts w:ascii="Times New Roman" w:hAnsi="Times New Roman" w:cs="Times New Roman"/>
          <w:b/>
        </w:rPr>
        <w:t>W.</w:t>
      </w:r>
      <w:r w:rsidR="00B72810">
        <w:rPr>
          <w:rFonts w:ascii="Times New Roman" w:hAnsi="Times New Roman" w:cs="Times New Roman"/>
          <w:b/>
        </w:rPr>
        <w:t>-</w:t>
      </w:r>
      <w:r w:rsidR="006053C7" w:rsidRPr="00B72810">
        <w:rPr>
          <w:rFonts w:ascii="Times New Roman" w:hAnsi="Times New Roman" w:cs="Times New Roman"/>
          <w:b/>
        </w:rPr>
        <w:t>C. Chang</w:t>
      </w:r>
      <w:r w:rsidRPr="006A5BA3">
        <w:rPr>
          <w:rFonts w:ascii="Times New Roman" w:hAnsi="Times New Roman" w:cs="Times New Roman"/>
          <w:color w:val="0000FF"/>
        </w:rPr>
        <w:t>, who co</w:t>
      </w:r>
      <w:r w:rsidR="00FC31B1">
        <w:rPr>
          <w:rFonts w:ascii="Times New Roman" w:hAnsi="Times New Roman" w:cs="Times New Roman"/>
          <w:color w:val="0000FF"/>
        </w:rPr>
        <w:t xml:space="preserve">ntributed to the QCD studies of </w:t>
      </w:r>
      <w:r w:rsidR="006053C7" w:rsidRPr="006A5BA3">
        <w:rPr>
          <w:rFonts w:ascii="Times New Roman" w:hAnsi="Times New Roman" w:cs="Times New Roman"/>
          <w:color w:val="0000FF"/>
        </w:rPr>
        <w:t xml:space="preserve">Drell-Yan </w:t>
      </w:r>
      <w:r w:rsidR="00FC31B1">
        <w:rPr>
          <w:rFonts w:ascii="Times New Roman" w:hAnsi="Times New Roman" w:cs="Times New Roman"/>
          <w:color w:val="0000FF"/>
        </w:rPr>
        <w:t xml:space="preserve">process. </w:t>
      </w:r>
      <w:r w:rsidR="006053C7" w:rsidRPr="006A5BA3">
        <w:rPr>
          <w:rFonts w:ascii="Times New Roman" w:hAnsi="Times New Roman" w:cs="Times New Roman"/>
          <w:color w:val="0000FF"/>
        </w:rPr>
        <w:t xml:space="preserve">Measurements of the Fermilab </w:t>
      </w:r>
      <w:r w:rsidR="006053C7" w:rsidRPr="00FC31B1">
        <w:rPr>
          <w:rFonts w:ascii="Times New Roman" w:hAnsi="Times New Roman" w:cs="Times New Roman"/>
          <w:b/>
        </w:rPr>
        <w:t>SeaQuest</w:t>
      </w:r>
      <w:r w:rsidR="00E0763E" w:rsidRPr="006A5BA3">
        <w:rPr>
          <w:rFonts w:ascii="Times New Roman" w:hAnsi="Times New Roman" w:cs="Times New Roman"/>
          <w:color w:val="0000FF"/>
        </w:rPr>
        <w:t xml:space="preserve"> </w:t>
      </w:r>
      <w:r w:rsidR="007C7277" w:rsidRPr="006A5BA3">
        <w:rPr>
          <w:rFonts w:ascii="Times New Roman" w:hAnsi="Times New Roman" w:cs="Times New Roman"/>
          <w:color w:val="0000FF"/>
        </w:rPr>
        <w:t>are</w:t>
      </w:r>
      <w:r w:rsidR="00E0763E" w:rsidRPr="006A5BA3">
        <w:rPr>
          <w:rFonts w:ascii="Times New Roman" w:hAnsi="Times New Roman" w:cs="Times New Roman"/>
          <w:color w:val="0000FF"/>
        </w:rPr>
        <w:t xml:space="preserve"> performed. </w:t>
      </w:r>
      <w:r w:rsidR="00E0763E" w:rsidRPr="006A5BA3">
        <w:rPr>
          <w:rFonts w:ascii="Times New Roman" w:eastAsia="Arial Unicode MS" w:hAnsi="Times New Roman" w:cs="Times New Roman"/>
          <w:color w:val="0000FF"/>
          <w:szCs w:val="20"/>
        </w:rPr>
        <w:t>T</w:t>
      </w:r>
      <w:r w:rsidR="00E0763E" w:rsidRPr="006A5BA3">
        <w:rPr>
          <w:rFonts w:ascii="Times New Roman" w:eastAsia="Arial Unicode MS" w:hAnsi="Times New Roman" w:cs="Times New Roman"/>
          <w:color w:val="0000FF"/>
          <w:szCs w:val="20"/>
          <w:lang w:val="nb-NO"/>
        </w:rPr>
        <w:t>he collabor</w:t>
      </w:r>
      <w:r w:rsidR="007C7277" w:rsidRPr="006A5BA3">
        <w:rPr>
          <w:rFonts w:ascii="Times New Roman" w:eastAsia="Arial Unicode MS" w:hAnsi="Times New Roman" w:cs="Times New Roman"/>
          <w:color w:val="0000FF"/>
          <w:szCs w:val="20"/>
          <w:lang w:val="nb-NO"/>
        </w:rPr>
        <w:t>a</w:t>
      </w:r>
      <w:r w:rsidR="00E0763E" w:rsidRPr="006A5BA3">
        <w:rPr>
          <w:rFonts w:ascii="Times New Roman" w:eastAsia="Arial Unicode MS" w:hAnsi="Times New Roman" w:cs="Times New Roman"/>
          <w:color w:val="0000FF"/>
          <w:szCs w:val="20"/>
          <w:lang w:val="nb-NO"/>
        </w:rPr>
        <w:t xml:space="preserve">tion on CERN </w:t>
      </w:r>
      <w:r w:rsidR="00E0763E" w:rsidRPr="00B72810">
        <w:rPr>
          <w:rFonts w:ascii="Times New Roman" w:eastAsia="Arial Unicode MS" w:hAnsi="Times New Roman" w:cs="Times New Roman"/>
          <w:b/>
          <w:szCs w:val="20"/>
          <w:lang w:val="nb-NO"/>
        </w:rPr>
        <w:t>COMPASS</w:t>
      </w:r>
      <w:r w:rsidR="00E0763E" w:rsidRPr="000663F6">
        <w:rPr>
          <w:rFonts w:ascii="Times New Roman" w:eastAsia="Arial Unicode MS" w:hAnsi="Times New Roman" w:cs="Times New Roman"/>
          <w:color w:val="0000FF"/>
          <w:szCs w:val="20"/>
          <w:lang w:val="nb-NO"/>
        </w:rPr>
        <w:t xml:space="preserve"> has improved the</w:t>
      </w:r>
      <w:r w:rsidR="00E0763E" w:rsidRPr="000663F6">
        <w:rPr>
          <w:rFonts w:ascii="Times New Roman" w:eastAsia="標楷體" w:hAnsi="Times New Roman" w:cs="Times New Roman"/>
          <w:color w:val="0000FF"/>
        </w:rPr>
        <w:t xml:space="preserve"> Drell-Yan measurements.</w:t>
      </w:r>
      <w:r w:rsidR="007C7277" w:rsidRPr="000663F6">
        <w:rPr>
          <w:rFonts w:ascii="Times New Roman" w:eastAsia="標楷體" w:hAnsi="Times New Roman" w:cs="Times New Roman"/>
          <w:color w:val="0000FF"/>
        </w:rPr>
        <w:t xml:space="preserve"> </w:t>
      </w:r>
      <w:r w:rsidR="00E0763E" w:rsidRPr="000663F6">
        <w:rPr>
          <w:rFonts w:ascii="Times New Roman" w:hAnsi="Times New Roman" w:cs="Times New Roman"/>
          <w:color w:val="0000FF"/>
        </w:rPr>
        <w:t xml:space="preserve">The hardware programs include </w:t>
      </w:r>
      <w:r w:rsidR="00E0763E" w:rsidRPr="00B72810">
        <w:rPr>
          <w:rFonts w:ascii="Times New Roman" w:hAnsi="Times New Roman" w:cs="Times New Roman"/>
          <w:b/>
        </w:rPr>
        <w:t>J-PARC</w:t>
      </w:r>
      <w:r w:rsidR="00E0763E" w:rsidRPr="000663F6">
        <w:rPr>
          <w:rFonts w:ascii="Times New Roman" w:hAnsi="Times New Roman" w:cs="Times New Roman"/>
          <w:color w:val="0000FF"/>
        </w:rPr>
        <w:t xml:space="preserve"> for measuring </w:t>
      </w:r>
      <w:r w:rsidR="007C7277" w:rsidRPr="000663F6">
        <w:rPr>
          <w:rFonts w:ascii="Times New Roman" w:hAnsi="Times New Roman" w:cs="Times New Roman"/>
          <w:color w:val="0000FF"/>
        </w:rPr>
        <w:t xml:space="preserve">the </w:t>
      </w:r>
      <w:r w:rsidR="00E0763E" w:rsidRPr="000663F6">
        <w:rPr>
          <w:rFonts w:ascii="Times New Roman" w:eastAsia="標楷體" w:hAnsi="Times New Roman" w:cs="Times New Roman"/>
          <w:iCs/>
          <w:color w:val="0000FF"/>
        </w:rPr>
        <w:t>φ-meson.</w:t>
      </w:r>
      <w:r w:rsidRPr="000663F6">
        <w:rPr>
          <w:rFonts w:ascii="Times New Roman" w:eastAsia="標楷體" w:hAnsi="Times New Roman" w:cs="Times New Roman"/>
          <w:iCs/>
          <w:color w:val="0000FF"/>
        </w:rPr>
        <w:t xml:space="preserve"> </w:t>
      </w:r>
      <w:r w:rsidR="000663F6" w:rsidRPr="000663F6">
        <w:rPr>
          <w:rFonts w:ascii="Times New Roman" w:eastAsia="標楷體" w:hAnsi="Times New Roman" w:cs="Times New Roman"/>
          <w:iCs/>
          <w:color w:val="0000FF"/>
        </w:rPr>
        <w:t xml:space="preserve">The new hadronic </w:t>
      </w:r>
      <w:r w:rsidR="00FC31B1">
        <w:rPr>
          <w:rFonts w:ascii="Times New Roman" w:eastAsia="標楷體" w:hAnsi="Times New Roman" w:cs="Times New Roman"/>
          <w:iCs/>
          <w:color w:val="0000FF"/>
        </w:rPr>
        <w:t>projects we are approaching</w:t>
      </w:r>
      <w:r w:rsidR="00B72810">
        <w:rPr>
          <w:rFonts w:ascii="Times New Roman" w:eastAsia="標楷體" w:hAnsi="Times New Roman" w:cs="Times New Roman"/>
          <w:iCs/>
          <w:color w:val="0000FF"/>
        </w:rPr>
        <w:t xml:space="preserve"> include</w:t>
      </w:r>
      <w:r w:rsidR="000663F6" w:rsidRPr="000663F6">
        <w:rPr>
          <w:rFonts w:ascii="Times New Roman" w:eastAsia="標楷體" w:hAnsi="Times New Roman" w:cs="Times New Roman"/>
          <w:iCs/>
          <w:color w:val="0000FF"/>
        </w:rPr>
        <w:t xml:space="preserve"> the </w:t>
      </w:r>
      <w:r w:rsidR="000663F6" w:rsidRPr="00FC31B1">
        <w:rPr>
          <w:rFonts w:ascii="Times New Roman" w:eastAsia="標楷體" w:hAnsi="Times New Roman" w:cs="Times New Roman"/>
          <w:b/>
          <w:iCs/>
        </w:rPr>
        <w:t>STAR</w:t>
      </w:r>
      <w:r w:rsidR="000663F6" w:rsidRPr="000663F6">
        <w:rPr>
          <w:rFonts w:ascii="Times New Roman" w:eastAsia="標楷體" w:hAnsi="Times New Roman" w:cs="Times New Roman"/>
          <w:iCs/>
          <w:color w:val="0000FF"/>
        </w:rPr>
        <w:t xml:space="preserve"> and </w:t>
      </w:r>
      <w:r w:rsidR="000663F6" w:rsidRPr="00FC31B1">
        <w:rPr>
          <w:rFonts w:ascii="Times New Roman" w:eastAsia="標楷體" w:hAnsi="Times New Roman" w:cs="Times New Roman"/>
          <w:b/>
          <w:iCs/>
        </w:rPr>
        <w:t>ePIC</w:t>
      </w:r>
      <w:r w:rsidR="00FC31B1">
        <w:rPr>
          <w:rFonts w:ascii="Times New Roman" w:eastAsia="標楷體" w:hAnsi="Times New Roman" w:cs="Times New Roman"/>
          <w:iCs/>
          <w:color w:val="0000FF"/>
        </w:rPr>
        <w:t xml:space="preserve"> le</w:t>
      </w:r>
      <w:r w:rsidR="000663F6" w:rsidRPr="000663F6">
        <w:rPr>
          <w:rFonts w:ascii="Times New Roman" w:eastAsia="標楷體" w:hAnsi="Times New Roman" w:cs="Times New Roman"/>
          <w:iCs/>
          <w:color w:val="0000FF"/>
        </w:rPr>
        <w:t xml:space="preserve">d by </w:t>
      </w:r>
      <w:r w:rsidR="000663F6" w:rsidRPr="00B72810">
        <w:rPr>
          <w:rFonts w:ascii="Times New Roman" w:eastAsia="標楷體" w:hAnsi="Times New Roman" w:cs="Times New Roman"/>
          <w:b/>
          <w:iCs/>
        </w:rPr>
        <w:t>Y. Yang</w:t>
      </w:r>
      <w:r w:rsidR="000663F6" w:rsidRPr="000663F6">
        <w:rPr>
          <w:rFonts w:ascii="Times New Roman" w:hAnsi="Times New Roman" w:cs="Times New Roman"/>
          <w:color w:val="0000FF"/>
        </w:rPr>
        <w:t>. T</w:t>
      </w:r>
      <w:r w:rsidR="005E6CCB" w:rsidRPr="000663F6">
        <w:rPr>
          <w:rFonts w:ascii="Times New Roman" w:hAnsi="Times New Roman" w:cs="Times New Roman"/>
          <w:color w:val="0000FF"/>
        </w:rPr>
        <w:t>he physic</w:t>
      </w:r>
      <w:r w:rsidR="001F4EE4" w:rsidRPr="000663F6">
        <w:rPr>
          <w:rFonts w:ascii="Times New Roman" w:hAnsi="Times New Roman" w:cs="Times New Roman"/>
          <w:color w:val="0000FF"/>
        </w:rPr>
        <w:t>s</w:t>
      </w:r>
      <w:r w:rsidR="005E6CCB" w:rsidRPr="000663F6">
        <w:rPr>
          <w:rFonts w:ascii="Times New Roman" w:hAnsi="Times New Roman" w:cs="Times New Roman"/>
          <w:color w:val="0000FF"/>
        </w:rPr>
        <w:t xml:space="preserve"> studies focus on</w:t>
      </w:r>
      <w:r w:rsidR="00A22DB9" w:rsidRPr="000663F6">
        <w:rPr>
          <w:rFonts w:ascii="Times New Roman" w:hAnsi="Times New Roman" w:cs="Times New Roman"/>
          <w:color w:val="0000FF"/>
        </w:rPr>
        <w:t xml:space="preserve"> </w:t>
      </w:r>
      <w:r w:rsidR="00A95F15" w:rsidRPr="000663F6">
        <w:rPr>
          <w:rFonts w:ascii="Times New Roman" w:hAnsi="Times New Roman" w:cs="Times New Roman"/>
          <w:color w:val="0000FF"/>
        </w:rPr>
        <w:t xml:space="preserve">parton dynamics, hadronization, cold nuclear matter effects, and the properties of QCD matter. </w:t>
      </w:r>
      <w:r w:rsidR="005E6CCB" w:rsidRPr="000663F6">
        <w:rPr>
          <w:rFonts w:ascii="Times New Roman" w:hAnsi="Times New Roman" w:cs="Times New Roman"/>
          <w:color w:val="0000FF"/>
        </w:rPr>
        <w:t>The engineering programs on the ePIC experiment are carried out on the Time-of</w:t>
      </w:r>
      <w:r w:rsidR="00813254" w:rsidRPr="000663F6">
        <w:rPr>
          <w:rFonts w:ascii="Times New Roman" w:hAnsi="Times New Roman" w:cs="Times New Roman"/>
          <w:color w:val="0000FF"/>
        </w:rPr>
        <w:t>-Flight and Zero-Degree Calorimeter.</w:t>
      </w:r>
    </w:p>
    <w:p w:rsidR="00757A68" w:rsidRPr="00757A68" w:rsidRDefault="00AD5A19" w:rsidP="00757A68">
      <w:pPr>
        <w:snapToGrid w:val="0"/>
        <w:spacing w:beforeLines="50"/>
        <w:rPr>
          <w:rFonts w:ascii="Times New Roman" w:hAnsi="Times New Roman" w:cs="Times New Roman"/>
          <w:color w:val="0000FF"/>
        </w:rPr>
      </w:pPr>
      <w:r>
        <w:rPr>
          <w:rFonts w:ascii="Times New Roman" w:hAnsi="Times New Roman" w:cs="Times New Roman"/>
          <w:color w:val="0000FF"/>
        </w:rPr>
        <w:t xml:space="preserve">The reactor neutrino program </w:t>
      </w:r>
      <w:r w:rsidR="00C75AAC">
        <w:rPr>
          <w:rFonts w:ascii="Times New Roman" w:hAnsi="Times New Roman" w:cs="Times New Roman"/>
          <w:color w:val="0000FF"/>
        </w:rPr>
        <w:t xml:space="preserve">of </w:t>
      </w:r>
      <w:r w:rsidR="00C75AAC" w:rsidRPr="00FC31B1">
        <w:rPr>
          <w:rFonts w:ascii="Times New Roman" w:hAnsi="Times New Roman" w:cs="Times New Roman"/>
          <w:b/>
        </w:rPr>
        <w:t>TEXONO</w:t>
      </w:r>
      <w:r w:rsidR="00C75AAC">
        <w:rPr>
          <w:rFonts w:ascii="Times New Roman" w:hAnsi="Times New Roman" w:cs="Times New Roman"/>
          <w:color w:val="0000FF"/>
        </w:rPr>
        <w:t xml:space="preserve"> le</w:t>
      </w:r>
      <w:r w:rsidR="00C75AAC" w:rsidRPr="00757A68">
        <w:rPr>
          <w:rFonts w:ascii="Times New Roman" w:hAnsi="Times New Roman" w:cs="Times New Roman"/>
          <w:color w:val="0000FF"/>
        </w:rPr>
        <w:t xml:space="preserve">d by </w:t>
      </w:r>
      <w:r w:rsidR="00C75AAC" w:rsidRPr="00FC31B1">
        <w:rPr>
          <w:rFonts w:ascii="Times New Roman" w:hAnsi="Times New Roman" w:cs="Times New Roman"/>
          <w:b/>
          <w:bCs/>
          <w:szCs w:val="24"/>
        </w:rPr>
        <w:t xml:space="preserve">H.T. Wong </w:t>
      </w:r>
      <w:r w:rsidR="00C75AAC" w:rsidRPr="00757A68">
        <w:rPr>
          <w:rFonts w:ascii="Times New Roman" w:hAnsi="Times New Roman" w:cs="Times New Roman"/>
          <w:bCs/>
          <w:color w:val="0000FF"/>
          <w:szCs w:val="24"/>
        </w:rPr>
        <w:t xml:space="preserve">has </w:t>
      </w:r>
      <w:r w:rsidR="00C75AAC" w:rsidRPr="00757A68">
        <w:rPr>
          <w:rFonts w:ascii="Times New Roman" w:hAnsi="Times New Roman" w:cs="Times New Roman"/>
          <w:color w:val="0000FF"/>
        </w:rPr>
        <w:t xml:space="preserve">key findings </w:t>
      </w:r>
      <w:r w:rsidR="00FC31B1">
        <w:rPr>
          <w:rFonts w:ascii="Times New Roman" w:hAnsi="Times New Roman" w:cs="Times New Roman"/>
          <w:color w:val="0000FF"/>
        </w:rPr>
        <w:t xml:space="preserve">that </w:t>
      </w:r>
      <w:r w:rsidR="00C75AAC" w:rsidRPr="00757A68">
        <w:rPr>
          <w:rFonts w:ascii="Times New Roman" w:hAnsi="Times New Roman" w:cs="Times New Roman"/>
          <w:color w:val="0000FF"/>
        </w:rPr>
        <w:t>include setting a stringent limit on the neutrino magnetic moment</w:t>
      </w:r>
      <w:r w:rsidRPr="00757A68">
        <w:rPr>
          <w:rFonts w:ascii="Times New Roman" w:hAnsi="Times New Roman" w:cs="Times New Roman"/>
          <w:color w:val="0000FF"/>
        </w:rPr>
        <w:t xml:space="preserve"> and placing constraints on coherent elastic neutrino-nucleus scattering cross-sections using germanium detectors.</w:t>
      </w:r>
      <w:r w:rsidR="00C75AAC" w:rsidRPr="00757A68">
        <w:rPr>
          <w:rFonts w:ascii="Times New Roman" w:hAnsi="Times New Roman" w:cs="Times New Roman"/>
          <w:color w:val="0000FF"/>
        </w:rPr>
        <w:t xml:space="preserve"> </w:t>
      </w:r>
      <w:r w:rsidR="00757A68" w:rsidRPr="00757A68">
        <w:rPr>
          <w:rFonts w:ascii="Times New Roman" w:hAnsi="Times New Roman" w:cs="Times New Roman"/>
          <w:color w:val="0000FF"/>
        </w:rPr>
        <w:t xml:space="preserve">The </w:t>
      </w:r>
      <w:r w:rsidR="00757A68" w:rsidRPr="00FC31B1">
        <w:rPr>
          <w:rFonts w:ascii="Times New Roman" w:hAnsi="Times New Roman" w:cs="Times New Roman"/>
          <w:b/>
        </w:rPr>
        <w:t xml:space="preserve">Jinping </w:t>
      </w:r>
      <w:r w:rsidR="00757A68" w:rsidRPr="00757A68">
        <w:rPr>
          <w:rFonts w:ascii="Times New Roman" w:hAnsi="Times New Roman" w:cs="Times New Roman"/>
          <w:color w:val="0000FF"/>
        </w:rPr>
        <w:t xml:space="preserve">underground Laboratory is conducting the Light Dark Matter Searches. </w:t>
      </w:r>
    </w:p>
    <w:p w:rsidR="00067D73" w:rsidRPr="00757A68" w:rsidRDefault="00757A68" w:rsidP="00757A68">
      <w:pPr>
        <w:snapToGrid w:val="0"/>
        <w:spacing w:beforeLines="50"/>
        <w:rPr>
          <w:rFonts w:ascii="Times New Roman" w:hAnsi="Times New Roman" w:cs="Times New Roman"/>
          <w:color w:val="0000FF"/>
        </w:rPr>
      </w:pPr>
      <w:r w:rsidRPr="00757A68">
        <w:rPr>
          <w:rFonts w:ascii="Times New Roman" w:hAnsi="Times New Roman" w:cs="Times New Roman"/>
          <w:color w:val="0000FF"/>
        </w:rPr>
        <w:t xml:space="preserve">S. Haino joins the </w:t>
      </w:r>
      <w:r w:rsidRPr="00FC31B1">
        <w:rPr>
          <w:rFonts w:ascii="Times New Roman" w:hAnsi="Times New Roman" w:cs="Times New Roman"/>
          <w:b/>
        </w:rPr>
        <w:t xml:space="preserve">KAGRA </w:t>
      </w:r>
      <w:r w:rsidRPr="00757A68">
        <w:rPr>
          <w:rFonts w:ascii="Times New Roman" w:hAnsi="Times New Roman" w:cs="Times New Roman"/>
          <w:color w:val="0000FF"/>
        </w:rPr>
        <w:t xml:space="preserve">gravitational wave program </w:t>
      </w:r>
      <w:r w:rsidR="00FC31B1">
        <w:rPr>
          <w:rFonts w:ascii="Times New Roman" w:hAnsi="Times New Roman" w:cs="Times New Roman"/>
          <w:color w:val="0000FF"/>
        </w:rPr>
        <w:t xml:space="preserve">for the instrumentation </w:t>
      </w:r>
      <w:r w:rsidRPr="00757A68">
        <w:rPr>
          <w:rFonts w:ascii="Times New Roman" w:hAnsi="Times New Roman" w:cs="Times New Roman"/>
          <w:color w:val="0000FF"/>
        </w:rPr>
        <w:t xml:space="preserve">on the laser system and a data pipeline. </w:t>
      </w:r>
      <w:r w:rsidRPr="00757A68">
        <w:rPr>
          <w:rFonts w:ascii="Times New Roman" w:hAnsi="Times New Roman" w:cs="Times New Roman"/>
          <w:color w:val="0000FF"/>
          <w:szCs w:val="24"/>
        </w:rPr>
        <w:t>KAGRA ha</w:t>
      </w:r>
      <w:r w:rsidR="006C4676" w:rsidRPr="00757A68">
        <w:rPr>
          <w:rFonts w:ascii="Times New Roman" w:hAnsi="Times New Roman" w:cs="Times New Roman"/>
          <w:color w:val="0000FF"/>
          <w:szCs w:val="24"/>
        </w:rPr>
        <w:t xml:space="preserve">s a 3-kilometer underground, cryogenic laser interferometer </w:t>
      </w:r>
      <w:r w:rsidRPr="00757A68">
        <w:rPr>
          <w:rFonts w:ascii="Times New Roman" w:hAnsi="Times New Roman" w:cs="Times New Roman"/>
          <w:color w:val="0000FF"/>
          <w:szCs w:val="24"/>
        </w:rPr>
        <w:t>o</w:t>
      </w:r>
      <w:r w:rsidR="006C4676" w:rsidRPr="00757A68">
        <w:rPr>
          <w:rFonts w:ascii="Times New Roman" w:hAnsi="Times New Roman" w:cs="Times New Roman"/>
          <w:color w:val="0000FF"/>
          <w:szCs w:val="24"/>
        </w:rPr>
        <w:t>perated as part of the globa</w:t>
      </w:r>
      <w:r w:rsidR="00FC31B1">
        <w:rPr>
          <w:rFonts w:ascii="Times New Roman" w:hAnsi="Times New Roman" w:cs="Times New Roman"/>
          <w:color w:val="0000FF"/>
          <w:szCs w:val="24"/>
        </w:rPr>
        <w:t xml:space="preserve">l </w:t>
      </w:r>
      <w:r w:rsidR="00FC31B1" w:rsidRPr="00FC31B1">
        <w:rPr>
          <w:rFonts w:ascii="Times New Roman" w:hAnsi="Times New Roman" w:cs="Times New Roman"/>
          <w:b/>
          <w:szCs w:val="24"/>
        </w:rPr>
        <w:t>LVK</w:t>
      </w:r>
      <w:r w:rsidR="00FC31B1">
        <w:rPr>
          <w:rFonts w:ascii="Times New Roman" w:hAnsi="Times New Roman" w:cs="Times New Roman"/>
          <w:color w:val="0000FF"/>
          <w:szCs w:val="24"/>
        </w:rPr>
        <w:t xml:space="preserve"> (LIGO-Virgo-KAGRA)</w:t>
      </w:r>
      <w:r w:rsidR="006C4676" w:rsidRPr="00757A68">
        <w:rPr>
          <w:rFonts w:ascii="Times New Roman" w:hAnsi="Times New Roman" w:cs="Times New Roman"/>
          <w:color w:val="0000FF"/>
          <w:szCs w:val="24"/>
        </w:rPr>
        <w:t>,</w:t>
      </w:r>
      <w:r w:rsidRPr="00757A68">
        <w:rPr>
          <w:rFonts w:ascii="Times New Roman" w:hAnsi="Times New Roman" w:cs="Times New Roman"/>
          <w:color w:val="0000FF"/>
          <w:szCs w:val="24"/>
        </w:rPr>
        <w:t xml:space="preserve"> The</w:t>
      </w:r>
      <w:r w:rsidR="006C4676" w:rsidRPr="00757A68">
        <w:rPr>
          <w:rFonts w:ascii="Times New Roman" w:hAnsi="Times New Roman" w:cs="Times New Roman"/>
          <w:color w:val="0000FF"/>
          <w:szCs w:val="24"/>
        </w:rPr>
        <w:t xml:space="preserve"> sapphire mirrors</w:t>
      </w:r>
      <w:r w:rsidRPr="00757A68">
        <w:rPr>
          <w:rFonts w:ascii="Times New Roman" w:eastAsia="新細明體" w:hAnsi="Times New Roman" w:cs="Times New Roman"/>
          <w:color w:val="0000FF"/>
          <w:kern w:val="0"/>
          <w:szCs w:val="24"/>
        </w:rPr>
        <w:t xml:space="preserve"> are cooled to 20 °K</w:t>
      </w:r>
      <w:r w:rsidR="006C4676" w:rsidRPr="00757A68">
        <w:rPr>
          <w:rFonts w:ascii="Times New Roman" w:eastAsia="新細明體" w:hAnsi="Times New Roman" w:cs="Times New Roman"/>
          <w:color w:val="0000FF"/>
          <w:kern w:val="0"/>
          <w:szCs w:val="24"/>
        </w:rPr>
        <w:t xml:space="preserve"> to suppress thermal vibrations.</w:t>
      </w:r>
    </w:p>
    <w:p w:rsidR="000663F6" w:rsidRDefault="000663F6" w:rsidP="00EF49EE">
      <w:pPr>
        <w:snapToGrid w:val="0"/>
        <w:rPr>
          <w:rFonts w:ascii="Times New Roman" w:hAnsi="Times New Roman" w:cs="Times New Roman"/>
        </w:rPr>
      </w:pPr>
    </w:p>
    <w:p w:rsidR="000A6B32" w:rsidRPr="00E9032F" w:rsidRDefault="00757A68" w:rsidP="00EF49EE">
      <w:pPr>
        <w:snapToGrid w:val="0"/>
        <w:rPr>
          <w:rFonts w:ascii="Times New Roman" w:hAnsi="Times New Roman" w:cs="Times New Roman"/>
          <w:b/>
          <w:sz w:val="32"/>
        </w:rPr>
      </w:pPr>
      <w:r w:rsidRPr="00757A68">
        <w:rPr>
          <w:rFonts w:ascii="Times New Roman" w:eastAsia="標楷體" w:hAnsi="Times New Roman" w:cs="Times New Roman"/>
          <w:b/>
          <w:bCs/>
          <w:sz w:val="32"/>
          <w:szCs w:val="28"/>
        </w:rPr>
        <w:t>Representative work</w:t>
      </w:r>
      <w:r w:rsidR="006A5BA3" w:rsidRPr="00757A68">
        <w:rPr>
          <w:rFonts w:ascii="Times New Roman" w:hAnsi="Times New Roman" w:cs="Times New Roman"/>
          <w:b/>
          <w:sz w:val="36"/>
        </w:rPr>
        <w:t xml:space="preserve"> </w:t>
      </w:r>
      <w:r w:rsidR="0092269B" w:rsidRPr="00E9032F">
        <w:rPr>
          <w:rFonts w:ascii="Times New Roman" w:hAnsi="Times New Roman" w:cs="Times New Roman"/>
          <w:b/>
          <w:sz w:val="32"/>
        </w:rPr>
        <w:t xml:space="preserve">of </w:t>
      </w:r>
      <w:r w:rsidR="000663F6">
        <w:rPr>
          <w:rFonts w:ascii="Times New Roman" w:hAnsi="Times New Roman" w:cs="Times New Roman"/>
          <w:b/>
          <w:sz w:val="32"/>
        </w:rPr>
        <w:t xml:space="preserve">the </w:t>
      </w:r>
      <w:r>
        <w:rPr>
          <w:rFonts w:ascii="Times New Roman" w:hAnsi="Times New Roman" w:cs="Times New Roman"/>
          <w:b/>
          <w:sz w:val="32"/>
        </w:rPr>
        <w:t>MEHP members (2021 ~)</w:t>
      </w:r>
    </w:p>
    <w:p w:rsidR="00EF49EE" w:rsidRPr="00E9032F" w:rsidRDefault="00EF49EE" w:rsidP="00EF49EE">
      <w:pPr>
        <w:snapToGrid w:val="0"/>
        <w:spacing w:after="24"/>
        <w:ind w:left="259" w:hanging="173"/>
        <w:rPr>
          <w:rFonts w:ascii="Times New Roman" w:hAnsi="Times New Roman" w:cs="Times New Roman"/>
          <w:szCs w:val="24"/>
        </w:rPr>
      </w:pPr>
    </w:p>
    <w:p w:rsidR="0092269B" w:rsidRPr="00EF49EE" w:rsidRDefault="0092269B" w:rsidP="00EF49EE">
      <w:pPr>
        <w:snapToGrid w:val="0"/>
        <w:rPr>
          <w:rFonts w:ascii="Times New Roman" w:hAnsi="Times New Roman" w:cs="Times New Roman"/>
          <w:b/>
          <w:sz w:val="28"/>
          <w:szCs w:val="28"/>
        </w:rPr>
      </w:pPr>
      <w:r w:rsidRPr="00EF49EE">
        <w:rPr>
          <w:rFonts w:ascii="Times New Roman" w:hAnsi="Times New Roman" w:cs="Times New Roman"/>
          <w:b/>
          <w:sz w:val="28"/>
          <w:szCs w:val="28"/>
        </w:rPr>
        <w:t xml:space="preserve">Research highlights of </w:t>
      </w:r>
      <w:r w:rsidR="000A6B32" w:rsidRPr="00EF49EE">
        <w:rPr>
          <w:rFonts w:ascii="Times New Roman" w:eastAsia="標楷體" w:hAnsi="Times New Roman" w:cs="Times New Roman"/>
          <w:b/>
          <w:bCs/>
          <w:sz w:val="28"/>
          <w:szCs w:val="28"/>
        </w:rPr>
        <w:t>Wen-Chen Chang</w:t>
      </w:r>
      <w:r w:rsidR="00EF49EE" w:rsidRPr="00EF49EE">
        <w:rPr>
          <w:rFonts w:ascii="Times New Roman" w:eastAsia="標楷體" w:hAnsi="Times New Roman" w:cs="Times New Roman"/>
          <w:b/>
          <w:bCs/>
          <w:sz w:val="28"/>
          <w:szCs w:val="28"/>
        </w:rPr>
        <w:t xml:space="preserve"> (</w:t>
      </w:r>
      <w:r w:rsidR="000A6B32" w:rsidRPr="00EF49EE">
        <w:rPr>
          <w:rFonts w:ascii="Times New Roman" w:eastAsia="標楷體" w:hAnsi="Times New Roman" w:cs="Times New Roman"/>
          <w:b/>
          <w:bCs/>
          <w:sz w:val="28"/>
          <w:szCs w:val="28"/>
        </w:rPr>
        <w:t>章文箴</w:t>
      </w:r>
      <w:r w:rsidR="00EF49EE" w:rsidRPr="00EF49EE">
        <w:rPr>
          <w:rFonts w:ascii="Times New Roman" w:eastAsia="標楷體" w:hAnsi="Times New Roman" w:cs="Times New Roman"/>
          <w:b/>
          <w:bCs/>
          <w:sz w:val="28"/>
          <w:szCs w:val="28"/>
        </w:rPr>
        <w:t>)</w:t>
      </w:r>
    </w:p>
    <w:p w:rsidR="000A6B32" w:rsidRDefault="000A6B32" w:rsidP="00C75AAC">
      <w:pPr>
        <w:numPr>
          <w:ilvl w:val="0"/>
          <w:numId w:val="4"/>
        </w:numPr>
        <w:autoSpaceDE w:val="0"/>
        <w:autoSpaceDN w:val="0"/>
        <w:adjustRightInd w:val="0"/>
        <w:snapToGrid w:val="0"/>
        <w:spacing w:beforeLines="50"/>
        <w:ind w:hangingChars="200"/>
        <w:rPr>
          <w:rFonts w:ascii="Times New Roman" w:eastAsia="標楷體" w:hAnsi="Times New Roman" w:cs="Times New Roman"/>
        </w:rPr>
      </w:pPr>
      <w:r w:rsidRPr="00E9032F">
        <w:rPr>
          <w:rFonts w:ascii="Times New Roman" w:eastAsia="標楷體" w:hAnsi="Times New Roman" w:cs="Times New Roman"/>
        </w:rPr>
        <w:t>C.H. Leung et al. (SeaQuest/E906 Collaboration), “</w:t>
      </w:r>
      <w:r w:rsidRPr="00E9032F">
        <w:rPr>
          <w:rFonts w:ascii="Times New Roman" w:eastAsia="標楷體" w:hAnsi="Times New Roman" w:cs="Times New Roman"/>
          <w:i/>
          <w:iCs/>
        </w:rPr>
        <w:t>Final SeaQuest Results on the Flavor Asymmetry of the Proton Light-Quark Sea with Proton-Induced Drell-Yan Process</w:t>
      </w:r>
      <w:r w:rsidRPr="00E9032F">
        <w:rPr>
          <w:rFonts w:ascii="Times New Roman" w:eastAsia="標楷體" w:hAnsi="Times New Roman" w:cs="Times New Roman"/>
        </w:rPr>
        <w:t>”,</w:t>
      </w:r>
      <w:r w:rsidRPr="00E9032F">
        <w:rPr>
          <w:rFonts w:ascii="Times New Roman" w:eastAsia="標楷體" w:hAnsi="Times New Roman" w:cs="Times New Roman"/>
        </w:rPr>
        <w:br/>
        <w:t>Phys. Rev. Lett. 136, 171901 (2026).</w:t>
      </w:r>
      <w:r w:rsidRPr="00E9032F">
        <w:rPr>
          <w:rFonts w:ascii="Times New Roman" w:eastAsia="標楷體" w:hAnsi="Times New Roman" w:cs="Times New Roman"/>
        </w:rPr>
        <w:br/>
        <w:t>This publication reports the results on Drell-Yan ratios from the E906 SeaQuest experiment at FNAL, including all data collected during two run periods. The combined dataset contains roughly twice as many detected muons as in our previous publication in Nature (2021). We have madesignificant contributions to these results, especially on the aspects of data analysis and construction of all digital-signal collection modules.</w:t>
      </w:r>
    </w:p>
    <w:p w:rsidR="00EF49EE" w:rsidRDefault="000A6B32" w:rsidP="001E22CD">
      <w:pPr>
        <w:numPr>
          <w:ilvl w:val="0"/>
          <w:numId w:val="4"/>
        </w:numPr>
        <w:autoSpaceDE w:val="0"/>
        <w:autoSpaceDN w:val="0"/>
        <w:adjustRightInd w:val="0"/>
        <w:snapToGrid w:val="0"/>
        <w:ind w:hangingChars="200"/>
        <w:rPr>
          <w:rFonts w:ascii="Times New Roman" w:eastAsia="標楷體" w:hAnsi="Times New Roman" w:cs="Times New Roman"/>
        </w:rPr>
      </w:pPr>
      <w:r w:rsidRPr="00EF49EE">
        <w:rPr>
          <w:rFonts w:ascii="Times New Roman" w:eastAsia="標楷體" w:hAnsi="Times New Roman" w:cs="Times New Roman"/>
        </w:rPr>
        <w:t>S. Nakasuga et al. (E16 Collaboration), “</w:t>
      </w:r>
      <w:r w:rsidRPr="00EF49EE">
        <w:rPr>
          <w:rFonts w:ascii="Times New Roman" w:eastAsia="標楷體" w:hAnsi="Times New Roman" w:cs="Times New Roman"/>
          <w:i/>
          <w:iCs/>
        </w:rPr>
        <w:t>First Measurement of φ-Meson Production in 30-GeV Proton–Nucleus Reactions via Di-electron Decay at J-PARC</w:t>
      </w:r>
      <w:r w:rsidRPr="00EF49EE">
        <w:rPr>
          <w:rFonts w:ascii="Times New Roman" w:eastAsia="標楷體" w:hAnsi="Times New Roman" w:cs="Times New Roman"/>
        </w:rPr>
        <w:t>,”</w:t>
      </w:r>
      <w:r w:rsidRPr="00EF49EE">
        <w:rPr>
          <w:rFonts w:ascii="Times New Roman" w:eastAsia="標楷體" w:hAnsi="Times New Roman" w:cs="Times New Roman"/>
        </w:rPr>
        <w:br/>
        <w:t>Prog. Theor. Exp. Phys. 043D03 (2026).</w:t>
      </w:r>
      <w:r w:rsidRPr="00EF49EE">
        <w:rPr>
          <w:rFonts w:ascii="Times New Roman" w:eastAsia="標楷體" w:hAnsi="Times New Roman" w:cs="Times New Roman"/>
        </w:rPr>
        <w:br/>
        <w:t xml:space="preserve">This is the first physics publication of J-PARC E16 experiment which we joined in 2019. We have contributed to hardware development and participated in detector calibration and data-taking. </w:t>
      </w:r>
    </w:p>
    <w:p w:rsidR="000A6B32" w:rsidRPr="00EF49EE" w:rsidRDefault="000A6B32" w:rsidP="001E22CD">
      <w:pPr>
        <w:numPr>
          <w:ilvl w:val="0"/>
          <w:numId w:val="4"/>
        </w:numPr>
        <w:autoSpaceDE w:val="0"/>
        <w:autoSpaceDN w:val="0"/>
        <w:adjustRightInd w:val="0"/>
        <w:snapToGrid w:val="0"/>
        <w:ind w:hangingChars="200"/>
        <w:rPr>
          <w:rFonts w:ascii="Times New Roman" w:eastAsia="標楷體" w:hAnsi="Times New Roman" w:cs="Times New Roman"/>
        </w:rPr>
      </w:pPr>
      <w:r w:rsidRPr="00EF49EE">
        <w:rPr>
          <w:rFonts w:ascii="Times New Roman" w:eastAsia="標楷體" w:hAnsi="Times New Roman" w:cs="Times New Roman"/>
        </w:rPr>
        <w:t>W.C. Chang*, J.C. Peng, S. Platchkov, and T. Sawada, “</w:t>
      </w:r>
      <w:r w:rsidRPr="00EF49EE">
        <w:rPr>
          <w:rFonts w:ascii="Times New Roman" w:eastAsia="標楷體" w:hAnsi="Times New Roman" w:cs="Times New Roman"/>
          <w:i/>
          <w:iCs/>
        </w:rPr>
        <w:t xml:space="preserve">Probing pion valence quark distribution with beam-charge asymmetry of pion-induced </w:t>
      </w:r>
      <w:r w:rsidRPr="00EF49EE">
        <w:rPr>
          <w:rFonts w:ascii="Cambria Math" w:eastAsia="標楷體" w:hAnsi="Cambria Math" w:cs="Times New Roman"/>
          <w:i/>
          <w:iCs/>
        </w:rPr>
        <w:t>𝐽</w:t>
      </w:r>
      <w:r w:rsidRPr="00EF49EE">
        <w:rPr>
          <w:rFonts w:ascii="Times New Roman" w:eastAsia="標楷體" w:hAnsi="Times New Roman" w:cs="Times New Roman"/>
          <w:i/>
          <w:iCs/>
        </w:rPr>
        <w:t>∕</w:t>
      </w:r>
      <w:r w:rsidRPr="00EF49EE">
        <w:rPr>
          <w:rFonts w:ascii="Cambria Math" w:eastAsia="標楷體" w:hAnsi="Cambria Math" w:cs="Times New Roman"/>
          <w:i/>
          <w:iCs/>
        </w:rPr>
        <w:t>𝜓</w:t>
      </w:r>
      <w:r w:rsidRPr="00EF49EE">
        <w:rPr>
          <w:rFonts w:ascii="Times New Roman" w:eastAsia="標楷體" w:hAnsi="Times New Roman" w:cs="Times New Roman"/>
          <w:i/>
          <w:iCs/>
        </w:rPr>
        <w:t xml:space="preserve"> production</w:t>
      </w:r>
      <w:r w:rsidRPr="00EF49EE">
        <w:rPr>
          <w:rFonts w:ascii="Times New Roman" w:eastAsia="標楷體" w:hAnsi="Times New Roman" w:cs="Times New Roman"/>
        </w:rPr>
        <w:t>”,</w:t>
      </w:r>
    </w:p>
    <w:p w:rsidR="00EF49EE" w:rsidRDefault="006B2A1C" w:rsidP="001E22CD">
      <w:pPr>
        <w:autoSpaceDE w:val="0"/>
        <w:autoSpaceDN w:val="0"/>
        <w:adjustRightInd w:val="0"/>
        <w:snapToGrid w:val="0"/>
        <w:ind w:left="480" w:hangingChars="200" w:hanging="480"/>
        <w:rPr>
          <w:rFonts w:ascii="Times New Roman" w:eastAsia="標楷體" w:hAnsi="Times New Roman" w:cs="Times New Roman"/>
        </w:rPr>
      </w:pPr>
      <w:r>
        <w:rPr>
          <w:rFonts w:ascii="Times New Roman" w:eastAsia="標楷體" w:hAnsi="Times New Roman" w:cs="Times New Roman"/>
        </w:rPr>
        <w:tab/>
      </w:r>
      <w:r w:rsidR="000A6B32" w:rsidRPr="00E9032F">
        <w:rPr>
          <w:rFonts w:ascii="Times New Roman" w:eastAsia="標楷體" w:hAnsi="Times New Roman" w:cs="Times New Roman"/>
        </w:rPr>
        <w:t>Phys. Lett. B 866, 139582 (2025).</w:t>
      </w:r>
    </w:p>
    <w:p w:rsidR="00EF49EE" w:rsidRPr="00E9032F" w:rsidRDefault="006B2A1C" w:rsidP="001E22CD">
      <w:pPr>
        <w:autoSpaceDE w:val="0"/>
        <w:autoSpaceDN w:val="0"/>
        <w:adjustRightInd w:val="0"/>
        <w:snapToGrid w:val="0"/>
        <w:ind w:left="480" w:hangingChars="200" w:hanging="480"/>
        <w:rPr>
          <w:rFonts w:ascii="Times New Roman" w:eastAsia="標楷體" w:hAnsi="Times New Roman" w:cs="Times New Roman"/>
        </w:rPr>
      </w:pPr>
      <w:r>
        <w:rPr>
          <w:rFonts w:ascii="Times New Roman" w:eastAsia="標楷體" w:hAnsi="Times New Roman" w:cs="Times New Roman"/>
        </w:rPr>
        <w:tab/>
      </w:r>
      <w:r w:rsidR="000A6B32" w:rsidRPr="00E9032F">
        <w:rPr>
          <w:rFonts w:ascii="Times New Roman" w:eastAsia="標楷體" w:hAnsi="Times New Roman" w:cs="Times New Roman"/>
        </w:rPr>
        <w:t>This work is the continual phenomenology study of pion and kaon PDFs associated with the Jpsi production.</w:t>
      </w:r>
    </w:p>
    <w:p w:rsidR="006B2A1C" w:rsidRPr="001E22CD" w:rsidRDefault="000A6B32" w:rsidP="006B2A1C">
      <w:pPr>
        <w:numPr>
          <w:ilvl w:val="0"/>
          <w:numId w:val="4"/>
        </w:numPr>
        <w:autoSpaceDE w:val="0"/>
        <w:autoSpaceDN w:val="0"/>
        <w:adjustRightInd w:val="0"/>
        <w:snapToGrid w:val="0"/>
        <w:ind w:hangingChars="200"/>
        <w:rPr>
          <w:rFonts w:ascii="Times New Roman" w:eastAsia="標楷體" w:hAnsi="Times New Roman" w:cs="Times New Roman"/>
        </w:rPr>
      </w:pPr>
      <w:r w:rsidRPr="00E9032F">
        <w:rPr>
          <w:rFonts w:ascii="Times New Roman" w:eastAsia="標楷體" w:hAnsi="Times New Roman" w:cs="Times New Roman"/>
        </w:rPr>
        <w:t>M.G. Alexeev et al. (COMPASS Collaboration*),“</w:t>
      </w:r>
      <w:r w:rsidRPr="00E9032F">
        <w:rPr>
          <w:rFonts w:ascii="Times New Roman" w:eastAsia="標楷體" w:hAnsi="Times New Roman" w:cs="Times New Roman"/>
          <w:i/>
        </w:rPr>
        <w:t>Final COMPASS Results on theTransverse-Spin-Dependent Azimuthal Asymmetries in the Pion-Induced Drell-Yan Process</w:t>
      </w:r>
      <w:r w:rsidRPr="00E9032F">
        <w:rPr>
          <w:rFonts w:ascii="Times New Roman" w:eastAsia="標楷體" w:hAnsi="Times New Roman" w:cs="Times New Roman"/>
        </w:rPr>
        <w:t xml:space="preserve"> “, Phys. Rev. Lett. 133, 071902 (2024).</w:t>
      </w:r>
      <w:r w:rsidRPr="00E9032F">
        <w:rPr>
          <w:rFonts w:ascii="Times New Roman" w:eastAsia="標楷體" w:hAnsi="Times New Roman" w:cs="Times New Roman"/>
        </w:rPr>
        <w:br/>
        <w:t xml:space="preserve">This publication reports the </w:t>
      </w:r>
      <w:r w:rsidRPr="00E9032F">
        <w:rPr>
          <w:rFonts w:ascii="Times New Roman" w:eastAsia="Arial Unicode MS" w:hAnsi="Times New Roman" w:cs="Times New Roman"/>
          <w:szCs w:val="20"/>
          <w:lang w:val="nb-NO"/>
        </w:rPr>
        <w:t>combined results of data for the 2015 and 2018 years measured by the CERN COMPASS experiment. With improved statistics, the final combined results again support the previous important finding of sign-flipping of Sivers functions We have been involved and contributed significantly to the success of the COMPASS Drell-Yan program in terms of instrumentation, data-taking, and data analysis.</w:t>
      </w:r>
    </w:p>
    <w:p w:rsidR="006B2A1C" w:rsidRPr="006B2A1C" w:rsidRDefault="006B2A1C" w:rsidP="00C75AAC">
      <w:pPr>
        <w:snapToGrid w:val="0"/>
        <w:spacing w:beforeLines="100"/>
        <w:rPr>
          <w:rFonts w:ascii="Times New Roman" w:eastAsia="Times New Roman" w:hAnsi="Times New Roman" w:cs="Times New Roman"/>
          <w:b/>
          <w:bCs/>
          <w:sz w:val="28"/>
          <w:szCs w:val="24"/>
        </w:rPr>
      </w:pPr>
      <w:r w:rsidRPr="006B2A1C">
        <w:rPr>
          <w:rFonts w:ascii="Times New Roman" w:hAnsi="Times New Roman" w:cs="Times New Roman"/>
          <w:b/>
          <w:bCs/>
          <w:sz w:val="28"/>
          <w:szCs w:val="24"/>
        </w:rPr>
        <w:t>Research highlights of Sadakazu Haino (</w:t>
      </w:r>
      <w:r w:rsidRPr="006B2A1C">
        <w:rPr>
          <w:rFonts w:ascii="Times New Roman" w:eastAsia="標楷體" w:hAnsi="Times New Roman" w:cs="Times New Roman"/>
          <w:sz w:val="28"/>
          <w:szCs w:val="24"/>
          <w:lang w:val="ja-JP" w:eastAsia="ja-JP"/>
        </w:rPr>
        <w:t>灰野禎一</w:t>
      </w:r>
      <w:r w:rsidRPr="006B2A1C">
        <w:rPr>
          <w:rFonts w:ascii="Times New Roman" w:hAnsi="Times New Roman" w:cs="Times New Roman"/>
          <w:b/>
          <w:bCs/>
          <w:sz w:val="28"/>
          <w:szCs w:val="24"/>
        </w:rPr>
        <w:t>)</w:t>
      </w:r>
    </w:p>
    <w:p w:rsidR="006B2A1C" w:rsidRPr="006B2A1C" w:rsidRDefault="006B2A1C" w:rsidP="00C75AAC">
      <w:pPr>
        <w:snapToGrid w:val="0"/>
        <w:spacing w:beforeLines="50"/>
        <w:rPr>
          <w:rStyle w:val="s1"/>
          <w:rFonts w:ascii="Times New Roman" w:eastAsia="Times New Roman" w:hAnsi="Times New Roman" w:cs="Times New Roman"/>
          <w:szCs w:val="24"/>
        </w:rPr>
      </w:pPr>
      <w:r w:rsidRPr="006B2A1C">
        <w:rPr>
          <w:rFonts w:ascii="Times New Roman" w:hAnsi="Times New Roman" w:cs="Times New Roman"/>
          <w:szCs w:val="24"/>
        </w:rPr>
        <w:t>My research focuses on exploring deep Universe via anti-particles of cosmic origin and Gravitational Waves.I have been pioneering the experimental activity in the Gravitational Wave (GW) physics in Taiwan before the first detection in 2016. The KAGRA project located in Japan has two unique advantages, deep underground location and cryogenic mirrors, to significantly reduce the noise of GW detection and is expected to establish a worldwide GW detector network. Our contributions are  mainly on the data management and data analysis at AS Grid Center, and high power laser and absolute calibration system as well as the management as a member of KAGRA Executive Office.</w:t>
      </w:r>
    </w:p>
    <w:p w:rsidR="006B2A1C" w:rsidRPr="006B2A1C" w:rsidRDefault="006B2A1C" w:rsidP="00C75AAC">
      <w:pPr>
        <w:pStyle w:val="Default"/>
        <w:numPr>
          <w:ilvl w:val="0"/>
          <w:numId w:val="18"/>
        </w:numPr>
        <w:pBdr>
          <w:top w:val="nil"/>
          <w:left w:val="nil"/>
          <w:bottom w:val="nil"/>
          <w:right w:val="nil"/>
          <w:between w:val="nil"/>
          <w:bar w:val="nil"/>
        </w:pBdr>
        <w:autoSpaceDE/>
        <w:autoSpaceDN/>
        <w:adjustRightInd/>
        <w:snapToGrid w:val="0"/>
        <w:spacing w:beforeLines="50"/>
        <w:ind w:left="480" w:hangingChars="200" w:hanging="480"/>
      </w:pPr>
      <w:r w:rsidRPr="006B2A1C">
        <w:t>Search for Antideuterons of Cosmic Origin Using the BESS-Polar II Magnetic-Rigidity Spectrometer</w:t>
      </w:r>
      <w:r w:rsidRPr="006B2A1C">
        <w:br/>
      </w:r>
      <w:hyperlink r:id="rId7" w:history="1">
        <w:r w:rsidRPr="006B2A1C">
          <w:rPr>
            <w:rStyle w:val="Hyperlink0"/>
          </w:rPr>
          <w:t xml:space="preserve">K. Sakai et al., Physical Review Letters 132, 131001 (2024) </w:t>
        </w:r>
      </w:hyperlink>
      <w:r w:rsidRPr="006B2A1C">
        <w:br/>
        <w:t>We searched for antideuterons at solar minimum but found no candidates. The resulting C.L. upper limit on the antideuteron flux is the most stringent limit achieved so far and it has improved by more than one order of magnitude from previous experiments. The upper limit is the first result achieving the sensitivity to constrain the latest theoretical predictions.</w:t>
      </w:r>
    </w:p>
    <w:p w:rsidR="006B2A1C" w:rsidRPr="006B2A1C" w:rsidRDefault="006B2A1C" w:rsidP="001E22CD">
      <w:pPr>
        <w:pStyle w:val="Default"/>
        <w:numPr>
          <w:ilvl w:val="0"/>
          <w:numId w:val="18"/>
        </w:numPr>
        <w:pBdr>
          <w:top w:val="nil"/>
          <w:left w:val="nil"/>
          <w:bottom w:val="nil"/>
          <w:right w:val="nil"/>
          <w:between w:val="nil"/>
          <w:bar w:val="nil"/>
        </w:pBdr>
        <w:autoSpaceDE/>
        <w:autoSpaceDN/>
        <w:adjustRightInd/>
        <w:snapToGrid w:val="0"/>
        <w:ind w:left="480" w:hangingChars="200" w:hanging="480"/>
      </w:pPr>
      <w:r w:rsidRPr="006B2A1C">
        <w:t>Ultralight vector dark matter search using data from the KAGRA O3GK run</w:t>
      </w:r>
      <w:r w:rsidRPr="006B2A1C">
        <w:br/>
      </w:r>
      <w:hyperlink r:id="rId8" w:history="1">
        <w:r w:rsidRPr="006B2A1C">
          <w:rPr>
            <w:rStyle w:val="Hyperlink1"/>
          </w:rPr>
          <w:t>A. G. Abac et al., Phys. Rev. D 110, 042001 (2024)</w:t>
        </w:r>
      </w:hyperlink>
      <w:r w:rsidRPr="006B2A1C">
        <w:br/>
        <w:t>We searched for ultralight vector Dark Matter by laser interferometric gravitational wave detectors through the measurement of oscillating length changes in the arm cavities. KAGRA has a unique feature due to differing compositions of its mirrors, enhancing the signal in the length change and demonstrated the applicability to the lower-mass vector DM search.</w:t>
      </w:r>
    </w:p>
    <w:p w:rsidR="006B2A1C" w:rsidRDefault="006B2A1C" w:rsidP="001E22CD">
      <w:pPr>
        <w:pStyle w:val="Default"/>
        <w:numPr>
          <w:ilvl w:val="0"/>
          <w:numId w:val="18"/>
        </w:numPr>
        <w:pBdr>
          <w:top w:val="nil"/>
          <w:left w:val="nil"/>
          <w:bottom w:val="nil"/>
          <w:right w:val="nil"/>
          <w:between w:val="nil"/>
          <w:bar w:val="nil"/>
        </w:pBdr>
        <w:autoSpaceDE/>
        <w:autoSpaceDN/>
        <w:adjustRightInd/>
        <w:snapToGrid w:val="0"/>
        <w:ind w:left="480" w:hangingChars="200" w:hanging="480"/>
      </w:pPr>
      <w:r w:rsidRPr="006B2A1C">
        <w:t>Tests of general relativity with GWTC-3</w:t>
      </w:r>
      <w:r w:rsidRPr="006B2A1C">
        <w:br/>
      </w:r>
      <w:hyperlink r:id="rId9" w:history="1">
        <w:r w:rsidRPr="006B2A1C">
          <w:rPr>
            <w:rStyle w:val="Hyperlink1"/>
          </w:rPr>
          <w:t>B. P. Abbott et al., Phys. Rev. D 112, 084080 (2025)</w:t>
        </w:r>
      </w:hyperlink>
      <w:r w:rsidRPr="006B2A1C">
        <w:br/>
        <w:t>The increasing number of GWevents from compact binariesallows us to perform ever-more sensitive tests of general relativity (GR) in the dynamical and strong-field regime of gravity. Based on 15 confident gravitational-wave signals, all testsshowed strict consistency with GR and improved the lower limit of the graviton mass bound by 40%.</w:t>
      </w:r>
    </w:p>
    <w:p w:rsidR="00DC3114" w:rsidRPr="006B2A1C" w:rsidRDefault="006B2A1C" w:rsidP="001E22CD">
      <w:pPr>
        <w:pStyle w:val="Default"/>
        <w:numPr>
          <w:ilvl w:val="0"/>
          <w:numId w:val="18"/>
        </w:numPr>
        <w:pBdr>
          <w:top w:val="nil"/>
          <w:left w:val="nil"/>
          <w:bottom w:val="nil"/>
          <w:right w:val="nil"/>
          <w:between w:val="nil"/>
          <w:bar w:val="nil"/>
        </w:pBdr>
        <w:autoSpaceDE/>
        <w:autoSpaceDN/>
        <w:adjustRightInd/>
        <w:snapToGrid w:val="0"/>
        <w:ind w:left="480" w:hangingChars="200" w:hanging="480"/>
      </w:pPr>
      <w:r w:rsidRPr="006B2A1C">
        <w:t>Black Hole Spectroscopy and Tests of General Relativity with GW250114</w:t>
      </w:r>
      <w:r w:rsidRPr="006B2A1C">
        <w:br/>
      </w:r>
      <w:hyperlink r:id="rId10" w:history="1">
        <w:r w:rsidRPr="006B2A1C">
          <w:rPr>
            <w:rStyle w:val="Hyperlink0"/>
          </w:rPr>
          <w:t>A. G. Abac et al., Physical Review Letters 136, 041403 (2026)</w:t>
        </w:r>
      </w:hyperlink>
      <w:r w:rsidRPr="006B2A1C">
        <w:br/>
        <w:t>The postmerger analysis of GW250114, the loudest gravitational wave detected to date, confirmed the Kerr nature of black holes by detecting at least two quasinormal modes. These results provide the most stringent single-event verification of general relativity across the inspiral, merger, and ringdown phases.</w:t>
      </w:r>
    </w:p>
    <w:p w:rsidR="00D51313" w:rsidRPr="007C7277" w:rsidRDefault="00D51313" w:rsidP="00C75AAC">
      <w:pPr>
        <w:snapToGrid w:val="0"/>
        <w:spacing w:beforeLines="100"/>
        <w:rPr>
          <w:rFonts w:ascii="Times New Roman" w:hAnsi="Times New Roman" w:cs="Times New Roman"/>
          <w:b/>
          <w:sz w:val="28"/>
          <w:szCs w:val="24"/>
        </w:rPr>
      </w:pPr>
      <w:r w:rsidRPr="007C7277">
        <w:rPr>
          <w:rFonts w:ascii="Times New Roman" w:hAnsi="Times New Roman" w:cs="Times New Roman"/>
          <w:b/>
          <w:sz w:val="28"/>
          <w:szCs w:val="24"/>
        </w:rPr>
        <w:t xml:space="preserve">Research highlights of </w:t>
      </w:r>
      <w:r>
        <w:rPr>
          <w:rFonts w:ascii="Times New Roman" w:hAnsi="Times New Roman" w:cs="Times New Roman"/>
          <w:b/>
          <w:sz w:val="28"/>
        </w:rPr>
        <w:t>Suen Hou (</w:t>
      </w:r>
      <w:r>
        <w:rPr>
          <w:rFonts w:ascii="標楷體" w:eastAsia="標楷體" w:hAnsi="標楷體" w:cs="Times New Roman" w:hint="eastAsia"/>
          <w:b/>
          <w:sz w:val="28"/>
        </w:rPr>
        <w:t>侯書雲</w:t>
      </w:r>
      <w:r>
        <w:rPr>
          <w:rFonts w:ascii="Times New Roman" w:hAnsi="Times New Roman" w:cs="Times New Roman"/>
          <w:b/>
          <w:sz w:val="28"/>
        </w:rPr>
        <w:t>)</w:t>
      </w:r>
    </w:p>
    <w:p w:rsidR="006E50C2" w:rsidRDefault="00D51313" w:rsidP="00C75AAC">
      <w:pPr>
        <w:autoSpaceDE w:val="0"/>
        <w:autoSpaceDN w:val="0"/>
        <w:adjustRightInd w:val="0"/>
        <w:snapToGrid w:val="0"/>
        <w:spacing w:beforeLines="50"/>
        <w:rPr>
          <w:rFonts w:ascii="Times New Roman" w:hAnsi="Times New Roman" w:cs="Times New Roman"/>
          <w:szCs w:val="24"/>
        </w:rPr>
      </w:pPr>
      <w:r w:rsidRPr="00937E5C">
        <w:rPr>
          <w:rFonts w:ascii="Times New Roman" w:hAnsi="Times New Roman" w:cs="Times New Roman"/>
          <w:szCs w:val="24"/>
        </w:rPr>
        <w:t xml:space="preserve">The ATLAS Phase II upgrade </w:t>
      </w:r>
      <w:r w:rsidR="00937E5C" w:rsidRPr="00937E5C">
        <w:rPr>
          <w:rFonts w:ascii="Times New Roman" w:hAnsi="Times New Roman" w:cs="Times New Roman"/>
          <w:szCs w:val="24"/>
        </w:rPr>
        <w:t>was coordinated</w:t>
      </w:r>
      <w:r w:rsidRPr="00937E5C">
        <w:rPr>
          <w:rFonts w:ascii="Times New Roman" w:hAnsi="Times New Roman" w:cs="Times New Roman"/>
          <w:szCs w:val="24"/>
        </w:rPr>
        <w:t xml:space="preserve"> in 2018. </w:t>
      </w:r>
      <w:r w:rsidR="00937E5C" w:rsidRPr="00937E5C">
        <w:rPr>
          <w:rFonts w:ascii="Times New Roman" w:hAnsi="Times New Roman" w:cs="Times New Roman"/>
          <w:szCs w:val="24"/>
        </w:rPr>
        <w:t>We have produce</w:t>
      </w:r>
      <w:r w:rsidR="00B71DDE">
        <w:rPr>
          <w:rFonts w:ascii="Times New Roman" w:hAnsi="Times New Roman" w:cs="Times New Roman"/>
          <w:szCs w:val="24"/>
        </w:rPr>
        <w:t>d</w:t>
      </w:r>
      <w:r w:rsidR="00937E5C" w:rsidRPr="00937E5C">
        <w:rPr>
          <w:rFonts w:ascii="Times New Roman" w:hAnsi="Times New Roman" w:cs="Times New Roman"/>
          <w:szCs w:val="24"/>
        </w:rPr>
        <w:t xml:space="preserve"> 10k boards of Muon Monitored Drift Tube </w:t>
      </w:r>
      <w:r w:rsidR="00A7043E">
        <w:rPr>
          <w:rFonts w:ascii="Times New Roman" w:hAnsi="Times New Roman" w:cs="Times New Roman"/>
          <w:szCs w:val="24"/>
        </w:rPr>
        <w:t xml:space="preserve">(MDT) </w:t>
      </w:r>
      <w:r w:rsidR="00937E5C" w:rsidRPr="00937E5C">
        <w:rPr>
          <w:rFonts w:ascii="Times New Roman" w:hAnsi="Times New Roman" w:cs="Times New Roman"/>
          <w:szCs w:val="24"/>
        </w:rPr>
        <w:t xml:space="preserve">readout modules. The </w:t>
      </w:r>
      <w:r w:rsidRPr="00937E5C">
        <w:rPr>
          <w:rFonts w:ascii="Times New Roman" w:hAnsi="Times New Roman" w:cs="Times New Roman"/>
          <w:bCs/>
          <w:szCs w:val="24"/>
        </w:rPr>
        <w:t xml:space="preserve">Installation </w:t>
      </w:r>
      <w:r w:rsidR="00B71DDE">
        <w:rPr>
          <w:rFonts w:ascii="Times New Roman" w:hAnsi="Times New Roman" w:cs="Times New Roman"/>
          <w:bCs/>
          <w:szCs w:val="24"/>
        </w:rPr>
        <w:t>will start in July 2026</w:t>
      </w:r>
      <w:r w:rsidR="00937E5C" w:rsidRPr="00937E5C">
        <w:rPr>
          <w:rFonts w:ascii="Times New Roman" w:hAnsi="Times New Roman" w:cs="Times New Roman"/>
          <w:bCs/>
          <w:szCs w:val="24"/>
        </w:rPr>
        <w:t xml:space="preserve"> and last till mid 2030. </w:t>
      </w:r>
      <w:r w:rsidR="00937E5C" w:rsidRPr="00937E5C">
        <w:rPr>
          <w:rFonts w:ascii="Times New Roman" w:hAnsi="Times New Roman" w:cs="Times New Roman"/>
          <w:szCs w:val="24"/>
        </w:rPr>
        <w:t xml:space="preserve">Dr. Hou </w:t>
      </w:r>
      <w:r w:rsidR="00A7043E">
        <w:rPr>
          <w:rFonts w:ascii="Times New Roman" w:hAnsi="Times New Roman" w:cs="Times New Roman"/>
          <w:szCs w:val="24"/>
        </w:rPr>
        <w:t>is</w:t>
      </w:r>
      <w:r w:rsidR="00937E5C" w:rsidRPr="00937E5C">
        <w:rPr>
          <w:rFonts w:ascii="Times New Roman" w:hAnsi="Times New Roman" w:cs="Times New Roman"/>
          <w:szCs w:val="24"/>
        </w:rPr>
        <w:t xml:space="preserve"> the M</w:t>
      </w:r>
      <w:r w:rsidR="00A7043E">
        <w:rPr>
          <w:rFonts w:ascii="Times New Roman" w:hAnsi="Times New Roman" w:cs="Times New Roman"/>
          <w:szCs w:val="24"/>
        </w:rPr>
        <w:t>DT</w:t>
      </w:r>
      <w:r w:rsidR="00937E5C" w:rsidRPr="00937E5C">
        <w:rPr>
          <w:rFonts w:ascii="Times New Roman" w:hAnsi="Times New Roman" w:cs="Times New Roman"/>
          <w:szCs w:val="24"/>
        </w:rPr>
        <w:t xml:space="preserve"> and HGTD optical link convener</w:t>
      </w:r>
      <w:r w:rsidR="00B71DDE">
        <w:rPr>
          <w:rFonts w:ascii="Times New Roman" w:hAnsi="Times New Roman" w:cs="Times New Roman"/>
          <w:szCs w:val="24"/>
        </w:rPr>
        <w:t>,</w:t>
      </w:r>
      <w:r w:rsidR="00937E5C" w:rsidRPr="00937E5C">
        <w:rPr>
          <w:rFonts w:ascii="Times New Roman" w:hAnsi="Times New Roman" w:cs="Times New Roman"/>
          <w:szCs w:val="24"/>
        </w:rPr>
        <w:t xml:space="preserve"> responsible for the fiber path design and quality assurance. The fiber study is reported in [1].</w:t>
      </w:r>
    </w:p>
    <w:p w:rsidR="00937E5C" w:rsidRPr="006E50C2" w:rsidRDefault="006E50C2" w:rsidP="00C75AAC">
      <w:pPr>
        <w:autoSpaceDE w:val="0"/>
        <w:autoSpaceDN w:val="0"/>
        <w:adjustRightInd w:val="0"/>
        <w:snapToGrid w:val="0"/>
        <w:spacing w:beforeLines="50"/>
        <w:rPr>
          <w:rFonts w:ascii="Times New Roman" w:hAnsi="Times New Roman" w:cs="Times New Roman"/>
          <w:szCs w:val="24"/>
        </w:rPr>
      </w:pPr>
      <w:r w:rsidRPr="006E50C2">
        <w:rPr>
          <w:rFonts w:ascii="Times New Roman" w:eastAsia="新細明體" w:hAnsi="Times New Roman" w:cs="Times New Roman"/>
          <w:kern w:val="0"/>
          <w:szCs w:val="24"/>
        </w:rPr>
        <w:t xml:space="preserve">We propose exclusive measurements of radiative Bhabha interactions to study higher-order QED corrections, </w:t>
      </w:r>
      <w:r w:rsidR="00937E5C" w:rsidRPr="006E50C2">
        <w:rPr>
          <w:rFonts w:ascii="Times New Roman" w:hAnsi="Times New Roman" w:cs="Times New Roman"/>
        </w:rPr>
        <w:t>aiming for a precision of 10</w:t>
      </w:r>
      <w:r w:rsidR="00937E5C" w:rsidRPr="006E50C2">
        <w:rPr>
          <w:rFonts w:ascii="Times New Roman" w:hAnsi="Times New Roman" w:cs="Times New Roman"/>
          <w:vertAlign w:val="superscript"/>
        </w:rPr>
        <w:t>-4</w:t>
      </w:r>
      <w:r w:rsidR="00937E5C" w:rsidRPr="006E50C2">
        <w:rPr>
          <w:rFonts w:ascii="Times New Roman" w:hAnsi="Times New Roman" w:cs="Times New Roman"/>
        </w:rPr>
        <w:t xml:space="preserve">. </w:t>
      </w:r>
      <w:r w:rsidRPr="006E50C2">
        <w:rPr>
          <w:rFonts w:ascii="Times New Roman" w:eastAsia="新細明體" w:hAnsi="Times New Roman" w:cs="Times New Roman"/>
          <w:kern w:val="0"/>
          <w:szCs w:val="24"/>
        </w:rPr>
        <w:t>High-resolution detectors</w:t>
      </w:r>
      <w:r w:rsidR="00937E5C" w:rsidRPr="006E50C2">
        <w:rPr>
          <w:rFonts w:ascii="Times New Roman" w:hAnsi="Times New Roman" w:cs="Times New Roman"/>
        </w:rPr>
        <w:t xml:space="preserve"> for </w:t>
      </w:r>
      <w:r w:rsidR="00937E5C" w:rsidRPr="006E50C2">
        <w:rPr>
          <w:rFonts w:ascii="Times New Roman" w:hAnsi="Times New Roman" w:cs="Times New Roman"/>
          <w:i/>
          <w:iCs/>
        </w:rPr>
        <w:t xml:space="preserve">e/γ </w:t>
      </w:r>
      <w:r w:rsidR="00937E5C" w:rsidRPr="006E50C2">
        <w:rPr>
          <w:rFonts w:ascii="Times New Roman" w:hAnsi="Times New Roman" w:cs="Times New Roman"/>
        </w:rPr>
        <w:t>identification will improve the luminosity measurement</w:t>
      </w:r>
      <w:r w:rsidR="00DC3114" w:rsidRPr="006E50C2">
        <w:rPr>
          <w:rFonts w:ascii="Times New Roman" w:hAnsi="Times New Roman" w:cs="Times New Roman"/>
        </w:rPr>
        <w:t xml:space="preserve">s for the new </w:t>
      </w:r>
      <w:r w:rsidR="00DC3114" w:rsidRPr="006E50C2">
        <w:rPr>
          <w:rFonts w:ascii="Times New Roman" w:eastAsia="標楷體" w:hAnsi="Times New Roman" w:cs="Times New Roman"/>
          <w:i/>
        </w:rPr>
        <w:t>e</w:t>
      </w:r>
      <w:r w:rsidR="00DC3114" w:rsidRPr="006E50C2">
        <w:rPr>
          <w:rFonts w:ascii="Times New Roman" w:eastAsia="標楷體" w:hAnsi="Times New Roman" w:cs="Times New Roman"/>
          <w:i/>
          <w:vertAlign w:val="superscript"/>
        </w:rPr>
        <w:t>+</w:t>
      </w:r>
      <w:r w:rsidR="00DC3114" w:rsidRPr="006E50C2">
        <w:rPr>
          <w:rFonts w:ascii="Times New Roman" w:eastAsia="標楷體" w:hAnsi="Times New Roman" w:cs="Times New Roman"/>
          <w:i/>
        </w:rPr>
        <w:t>e</w:t>
      </w:r>
      <w:r w:rsidR="00DC3114" w:rsidRPr="006E50C2">
        <w:rPr>
          <w:rFonts w:ascii="Times New Roman" w:eastAsia="標楷體" w:hAnsi="Times New Roman" w:cs="Times New Roman"/>
          <w:i/>
          <w:vertAlign w:val="superscript"/>
          <w:lang w:val="fr-FR"/>
        </w:rPr>
        <w:t xml:space="preserve">− </w:t>
      </w:r>
      <w:r w:rsidR="00DC3114" w:rsidRPr="006E50C2">
        <w:rPr>
          <w:rFonts w:ascii="Times New Roman" w:eastAsia="標楷體" w:hAnsi="Times New Roman" w:cs="Times New Roman"/>
          <w:lang w:val="fr-FR"/>
        </w:rPr>
        <w:t>collider</w:t>
      </w:r>
      <w:r w:rsidR="00DC3114" w:rsidRPr="006E50C2">
        <w:rPr>
          <w:rFonts w:ascii="Times New Roman" w:hAnsi="Times New Roman" w:cs="Times New Roman"/>
          <w:lang w:val="fr-FR"/>
        </w:rPr>
        <w:t xml:space="preserve"> proposals as </w:t>
      </w:r>
      <w:r w:rsidRPr="006E50C2">
        <w:rPr>
          <w:rFonts w:ascii="Times New Roman" w:hAnsi="Times New Roman" w:cs="Times New Roman"/>
          <w:lang w:val="fr-FR"/>
        </w:rPr>
        <w:t xml:space="preserve">the </w:t>
      </w:r>
      <w:r w:rsidR="00DC3114" w:rsidRPr="006E50C2">
        <w:rPr>
          <w:rFonts w:ascii="Times New Roman" w:hAnsi="Times New Roman" w:cs="Times New Roman"/>
          <w:lang w:val="fr-FR"/>
        </w:rPr>
        <w:t xml:space="preserve">Higgs factories and the third generation Super Tau Charm Facility. The CDR [2] and TDR [3] for the CEPC luminosity calorimeter are published; a journal paper is submitted [4]. The TDR for STCF is in being finalized for publication. </w:t>
      </w:r>
    </w:p>
    <w:p w:rsidR="00AF46DB" w:rsidRPr="006B2A1C" w:rsidRDefault="00AF46DB" w:rsidP="00C75AAC">
      <w:pPr>
        <w:pStyle w:val="Default"/>
        <w:numPr>
          <w:ilvl w:val="0"/>
          <w:numId w:val="16"/>
        </w:numPr>
        <w:adjustRightInd/>
        <w:snapToGrid w:val="0"/>
        <w:spacing w:beforeLines="50"/>
        <w:ind w:hangingChars="200"/>
        <w:rPr>
          <w:color w:val="000000" w:themeColor="text1"/>
        </w:rPr>
      </w:pPr>
      <w:r w:rsidRPr="006B2A1C">
        <w:rPr>
          <w:i/>
          <w:iCs/>
          <w:color w:val="000000" w:themeColor="text1"/>
        </w:rPr>
        <w:t>Tolerance of Ge-doped multi-mode fibers in total ionizing dose. Radiation Detection Technology and Methods</w:t>
      </w:r>
      <w:r w:rsidRPr="006B2A1C">
        <w:rPr>
          <w:color w:val="000000" w:themeColor="text1"/>
        </w:rPr>
        <w:t xml:space="preserve">, D. Gong et al. (2025), Radiation Detection Technology and Methods, </w:t>
      </w:r>
      <w:hyperlink r:id="rId11" w:history="1">
        <w:r w:rsidRPr="006B2A1C">
          <w:rPr>
            <w:rStyle w:val="a9"/>
            <w:color w:val="000000" w:themeColor="text1"/>
          </w:rPr>
          <w:t>https://doi.org/10.1007/s41605-025-00589-7</w:t>
        </w:r>
      </w:hyperlink>
      <w:r w:rsidRPr="006B2A1C">
        <w:rPr>
          <w:color w:val="000000" w:themeColor="text1"/>
        </w:rPr>
        <w:t xml:space="preserve">. </w:t>
      </w:r>
    </w:p>
    <w:p w:rsidR="00AF46DB" w:rsidRPr="006B2A1C" w:rsidRDefault="00AF46DB" w:rsidP="006B2A1C">
      <w:pPr>
        <w:pStyle w:val="Default"/>
        <w:numPr>
          <w:ilvl w:val="0"/>
          <w:numId w:val="16"/>
        </w:numPr>
        <w:adjustRightInd/>
        <w:snapToGrid w:val="0"/>
        <w:ind w:hangingChars="200"/>
        <w:rPr>
          <w:color w:val="000000" w:themeColor="text1"/>
        </w:rPr>
      </w:pPr>
      <w:r w:rsidRPr="006B2A1C">
        <w:rPr>
          <w:i/>
          <w:iCs/>
          <w:color w:val="000000" w:themeColor="text1"/>
        </w:rPr>
        <w:t xml:space="preserve">CEPC Conceptual Design Report: Volume 2 – Physics &amp; Detector, </w:t>
      </w:r>
    </w:p>
    <w:p w:rsidR="00A7043E" w:rsidRPr="006B2A1C" w:rsidRDefault="006B2A1C" w:rsidP="006B2A1C">
      <w:pPr>
        <w:pStyle w:val="Default"/>
        <w:adjustRightInd/>
        <w:snapToGrid w:val="0"/>
        <w:ind w:left="480" w:hangingChars="200" w:hanging="480"/>
        <w:rPr>
          <w:color w:val="000000" w:themeColor="text1"/>
        </w:rPr>
      </w:pPr>
      <w:r>
        <w:rPr>
          <w:color w:val="000000" w:themeColor="text1"/>
        </w:rPr>
        <w:tab/>
      </w:r>
      <w:r w:rsidR="00AF46DB" w:rsidRPr="006B2A1C">
        <w:rPr>
          <w:color w:val="000000" w:themeColor="text1"/>
        </w:rPr>
        <w:t xml:space="preserve">CEPC Study Group, arXiv:1811.10545, November 2018. </w:t>
      </w:r>
    </w:p>
    <w:p w:rsidR="00A7043E" w:rsidRPr="006B2A1C" w:rsidRDefault="00AF46DB" w:rsidP="006B2A1C">
      <w:pPr>
        <w:pStyle w:val="Default"/>
        <w:numPr>
          <w:ilvl w:val="0"/>
          <w:numId w:val="16"/>
        </w:numPr>
        <w:adjustRightInd/>
        <w:snapToGrid w:val="0"/>
        <w:ind w:hangingChars="200"/>
        <w:rPr>
          <w:color w:val="000000" w:themeColor="text1"/>
        </w:rPr>
      </w:pPr>
      <w:r w:rsidRPr="006B2A1C">
        <w:rPr>
          <w:i/>
          <w:iCs/>
          <w:color w:val="000000" w:themeColor="text1"/>
        </w:rPr>
        <w:t xml:space="preserve">CEPC Technical Design Report -- Reference Detector, </w:t>
      </w:r>
    </w:p>
    <w:p w:rsidR="00A7043E" w:rsidRPr="006B2A1C" w:rsidRDefault="006B2A1C" w:rsidP="006B2A1C">
      <w:pPr>
        <w:pStyle w:val="Default"/>
        <w:adjustRightInd/>
        <w:snapToGrid w:val="0"/>
        <w:ind w:left="480" w:hangingChars="200" w:hanging="480"/>
        <w:rPr>
          <w:color w:val="000000" w:themeColor="text1"/>
        </w:rPr>
      </w:pPr>
      <w:r>
        <w:rPr>
          <w:color w:val="000000" w:themeColor="text1"/>
        </w:rPr>
        <w:tab/>
      </w:r>
      <w:r w:rsidR="00AF46DB" w:rsidRPr="006B2A1C">
        <w:rPr>
          <w:color w:val="000000" w:themeColor="text1"/>
        </w:rPr>
        <w:t xml:space="preserve">CEPC Study Group.arXiv:2510.05260, Oct., 2025. </w:t>
      </w:r>
    </w:p>
    <w:p w:rsidR="00A7043E" w:rsidRPr="006B2A1C" w:rsidRDefault="00AF46DB" w:rsidP="006B2A1C">
      <w:pPr>
        <w:pStyle w:val="Default"/>
        <w:numPr>
          <w:ilvl w:val="0"/>
          <w:numId w:val="16"/>
        </w:numPr>
        <w:adjustRightInd/>
        <w:snapToGrid w:val="0"/>
        <w:ind w:hangingChars="200"/>
        <w:rPr>
          <w:color w:val="000000" w:themeColor="text1"/>
        </w:rPr>
      </w:pPr>
      <w:r w:rsidRPr="006B2A1C">
        <w:rPr>
          <w:i/>
          <w:iCs/>
          <w:color w:val="000000" w:themeColor="text1"/>
        </w:rPr>
        <w:t xml:space="preserve">Measuring high-precision luminosity at the CEPC, </w:t>
      </w:r>
    </w:p>
    <w:p w:rsidR="006B2A1C" w:rsidRPr="007452A3" w:rsidRDefault="006B2A1C" w:rsidP="007452A3">
      <w:pPr>
        <w:pStyle w:val="Default"/>
        <w:adjustRightInd/>
        <w:snapToGrid w:val="0"/>
        <w:ind w:left="480" w:hangingChars="200" w:hanging="480"/>
        <w:rPr>
          <w:color w:val="000000" w:themeColor="text1"/>
        </w:rPr>
      </w:pPr>
      <w:r>
        <w:rPr>
          <w:iCs/>
          <w:color w:val="000000" w:themeColor="text1"/>
        </w:rPr>
        <w:tab/>
      </w:r>
      <w:r w:rsidR="00AF46DB" w:rsidRPr="006B2A1C">
        <w:rPr>
          <w:iCs/>
          <w:color w:val="000000" w:themeColor="text1"/>
        </w:rPr>
        <w:t xml:space="preserve">J. Gong et al., arXiv:2601.05677 [hep-ex], submitted to </w:t>
      </w:r>
      <w:r w:rsidR="00AF46DB" w:rsidRPr="006B2A1C">
        <w:rPr>
          <w:color w:val="000000" w:themeColor="text1"/>
        </w:rPr>
        <w:t>Radiation Detection Technology and Meth</w:t>
      </w:r>
      <w:r w:rsidR="00AF46DB" w:rsidRPr="006B2A1C">
        <w:t>ods</w:t>
      </w:r>
    </w:p>
    <w:p w:rsidR="007C7277" w:rsidRPr="007C7277" w:rsidRDefault="007C7277" w:rsidP="00C75AAC">
      <w:pPr>
        <w:snapToGrid w:val="0"/>
        <w:spacing w:beforeLines="100"/>
        <w:rPr>
          <w:rFonts w:ascii="Times New Roman" w:hAnsi="Times New Roman" w:cs="Times New Roman"/>
          <w:b/>
          <w:sz w:val="28"/>
          <w:szCs w:val="24"/>
        </w:rPr>
      </w:pPr>
      <w:r w:rsidRPr="007C7277">
        <w:rPr>
          <w:rFonts w:ascii="Times New Roman" w:hAnsi="Times New Roman" w:cs="Times New Roman"/>
          <w:b/>
          <w:sz w:val="28"/>
          <w:szCs w:val="24"/>
        </w:rPr>
        <w:t xml:space="preserve">Research highlights of </w:t>
      </w:r>
      <w:r w:rsidRPr="007C7277">
        <w:rPr>
          <w:rFonts w:ascii="Times New Roman" w:hAnsi="Times New Roman" w:cs="Times New Roman"/>
          <w:b/>
          <w:sz w:val="28"/>
        </w:rPr>
        <w:t>C</w:t>
      </w:r>
      <w:r w:rsidR="006B2A1C">
        <w:rPr>
          <w:rFonts w:ascii="Times New Roman" w:hAnsi="Times New Roman" w:cs="Times New Roman"/>
          <w:b/>
          <w:sz w:val="28"/>
        </w:rPr>
        <w:t>hih-Hsun</w:t>
      </w:r>
      <w:r w:rsidRPr="007C7277">
        <w:rPr>
          <w:rFonts w:ascii="Times New Roman" w:hAnsi="Times New Roman" w:cs="Times New Roman"/>
          <w:b/>
          <w:sz w:val="28"/>
        </w:rPr>
        <w:t xml:space="preserve"> Lin</w:t>
      </w:r>
      <w:r>
        <w:rPr>
          <w:rFonts w:ascii="Times New Roman" w:hAnsi="Times New Roman" w:cs="Times New Roman"/>
          <w:b/>
          <w:sz w:val="28"/>
        </w:rPr>
        <w:t xml:space="preserve"> (</w:t>
      </w:r>
      <w:r w:rsidRPr="007C7277">
        <w:rPr>
          <w:rFonts w:ascii="標楷體" w:eastAsia="標楷體" w:hAnsi="標楷體" w:cs="Times New Roman" w:hint="eastAsia"/>
          <w:b/>
          <w:sz w:val="28"/>
        </w:rPr>
        <w:t>林志勲</w:t>
      </w:r>
      <w:r>
        <w:rPr>
          <w:rFonts w:ascii="Times New Roman" w:hAnsi="Times New Roman" w:cs="Times New Roman"/>
          <w:b/>
          <w:sz w:val="28"/>
        </w:rPr>
        <w:t>)</w:t>
      </w:r>
    </w:p>
    <w:p w:rsidR="007C7277" w:rsidRDefault="007C7277" w:rsidP="00C75AAC">
      <w:pPr>
        <w:snapToGrid w:val="0"/>
        <w:spacing w:beforeLines="50"/>
        <w:rPr>
          <w:rFonts w:ascii="Times New Roman" w:hAnsi="Times New Roman" w:cs="Times New Roman"/>
          <w:b/>
          <w:szCs w:val="24"/>
        </w:rPr>
      </w:pPr>
      <w:r w:rsidRPr="00E9032F">
        <w:rPr>
          <w:rFonts w:ascii="Times New Roman" w:hAnsi="Times New Roman" w:cs="Times New Roman"/>
          <w:szCs w:val="24"/>
        </w:rPr>
        <w:t>My research focuses on particle-detector systems and readout electronics for experimental particle physics, astrophysics, and medical applications. I served as project manager for the Gamma-ray Transients Monitor on Taiwan Satellites Formosat-8B and Formosat-8D, leading system architecture, sensor-module, and readout-electronics design, as well as environmental qualification for this space science mission targeting gamma-ray bursts, solar flares, and magnetar bursts. For the AMS experiment, I support the AMS payload operations and control center at NCSIST and coordinate electronic and mechanical component production and testing for the AMS L0 upgrade. In medical physics, I developed ion-beam monitoring and radiotherapy detector technologies that led to patents and licensing to Liverage Biomedical, with continuing work on particle-therapy QA and FLASH radiotherapy. I managed the development of compact time-of-flight PET modules for proton-therapy studies, including system and firmware design, calibration, and proton-beam tests. In addition, I contributed to muon-tomography instrumentation for subsurface density profiling and provide regular support for proton, Co-60, and ion-beam radiation tests for Taiwanese institutes and companies.</w:t>
      </w:r>
    </w:p>
    <w:p w:rsidR="007C7277" w:rsidRPr="00EF49EE" w:rsidRDefault="007C7277" w:rsidP="00C75AAC">
      <w:pPr>
        <w:snapToGrid w:val="0"/>
        <w:spacing w:beforeLines="50"/>
        <w:rPr>
          <w:rFonts w:ascii="Times New Roman" w:hAnsi="Times New Roman" w:cs="Times New Roman"/>
          <w:b/>
          <w:szCs w:val="24"/>
        </w:rPr>
      </w:pPr>
      <w:r w:rsidRPr="00E9032F">
        <w:rPr>
          <w:rFonts w:ascii="Times New Roman" w:hAnsi="Times New Roman" w:cs="Times New Roman"/>
          <w:b/>
          <w:szCs w:val="24"/>
        </w:rPr>
        <w:t>Future plan</w:t>
      </w:r>
    </w:p>
    <w:p w:rsidR="007C7277" w:rsidRPr="00E9032F" w:rsidRDefault="007C7277" w:rsidP="006B2A1C">
      <w:pPr>
        <w:snapToGrid w:val="0"/>
        <w:ind w:left="480" w:hangingChars="200" w:hanging="480"/>
        <w:rPr>
          <w:rFonts w:ascii="Times New Roman" w:hAnsi="Times New Roman" w:cs="Times New Roman"/>
          <w:szCs w:val="24"/>
        </w:rPr>
      </w:pPr>
      <w:r w:rsidRPr="00E9032F">
        <w:rPr>
          <w:rFonts w:ascii="Times New Roman" w:hAnsi="Times New Roman" w:cs="Times New Roman"/>
          <w:szCs w:val="24"/>
        </w:rPr>
        <w:t xml:space="preserve">• </w:t>
      </w:r>
      <w:r w:rsidR="006B2A1C">
        <w:rPr>
          <w:rFonts w:ascii="Times New Roman" w:hAnsi="Times New Roman" w:cs="Times New Roman"/>
          <w:szCs w:val="24"/>
        </w:rPr>
        <w:tab/>
      </w:r>
      <w:r w:rsidRPr="00E9032F">
        <w:rPr>
          <w:rFonts w:ascii="Times New Roman" w:hAnsi="Times New Roman" w:cs="Times New Roman"/>
          <w:szCs w:val="24"/>
        </w:rPr>
        <w:t>Support Taiwan research teams in particle-detector and readout-electronics development for diverse experiments.</w:t>
      </w:r>
    </w:p>
    <w:p w:rsidR="007C7277" w:rsidRPr="00E9032F" w:rsidRDefault="007C7277" w:rsidP="006B2A1C">
      <w:pPr>
        <w:snapToGrid w:val="0"/>
        <w:ind w:left="480" w:hangingChars="200" w:hanging="480"/>
        <w:rPr>
          <w:rFonts w:ascii="Times New Roman" w:hAnsi="Times New Roman" w:cs="Times New Roman"/>
          <w:szCs w:val="24"/>
        </w:rPr>
      </w:pPr>
      <w:r w:rsidRPr="00E9032F">
        <w:rPr>
          <w:rFonts w:ascii="Times New Roman" w:hAnsi="Times New Roman" w:cs="Times New Roman"/>
          <w:szCs w:val="24"/>
        </w:rPr>
        <w:t xml:space="preserve">• </w:t>
      </w:r>
      <w:r w:rsidR="006B2A1C">
        <w:rPr>
          <w:rFonts w:ascii="Times New Roman" w:hAnsi="Times New Roman" w:cs="Times New Roman"/>
          <w:szCs w:val="24"/>
        </w:rPr>
        <w:tab/>
      </w:r>
      <w:r w:rsidRPr="00E9032F">
        <w:rPr>
          <w:rFonts w:ascii="Times New Roman" w:hAnsi="Times New Roman" w:cs="Times New Roman"/>
          <w:szCs w:val="24"/>
        </w:rPr>
        <w:t>Maintain the uninterrupted operations of AMS payload operation and control center and support the AMS L0 tracker upgrade.</w:t>
      </w:r>
    </w:p>
    <w:p w:rsidR="007C7277" w:rsidRPr="00E9032F" w:rsidRDefault="007C7277" w:rsidP="006B2A1C">
      <w:pPr>
        <w:snapToGrid w:val="0"/>
        <w:ind w:left="480" w:hangingChars="200" w:hanging="480"/>
        <w:rPr>
          <w:rFonts w:ascii="Times New Roman" w:hAnsi="Times New Roman" w:cs="Times New Roman"/>
          <w:szCs w:val="24"/>
        </w:rPr>
      </w:pPr>
      <w:r w:rsidRPr="00E9032F">
        <w:rPr>
          <w:rFonts w:ascii="Times New Roman" w:hAnsi="Times New Roman" w:cs="Times New Roman"/>
          <w:szCs w:val="24"/>
        </w:rPr>
        <w:t xml:space="preserve">• </w:t>
      </w:r>
      <w:r w:rsidR="006B2A1C">
        <w:rPr>
          <w:rFonts w:ascii="Times New Roman" w:hAnsi="Times New Roman" w:cs="Times New Roman"/>
          <w:szCs w:val="24"/>
        </w:rPr>
        <w:tab/>
      </w:r>
      <w:r w:rsidRPr="00E9032F">
        <w:rPr>
          <w:rFonts w:ascii="Times New Roman" w:hAnsi="Times New Roman" w:cs="Times New Roman"/>
          <w:szCs w:val="24"/>
        </w:rPr>
        <w:t>Collaborate with Liverage Biomedical on practical, next-generation particle-therapy quality-assurance solutions.</w:t>
      </w:r>
    </w:p>
    <w:p w:rsidR="007452A3" w:rsidRDefault="007C7277" w:rsidP="006B2A1C">
      <w:pPr>
        <w:snapToGrid w:val="0"/>
        <w:ind w:left="480" w:hangingChars="200" w:hanging="480"/>
        <w:rPr>
          <w:rFonts w:ascii="Times New Roman" w:hAnsi="Times New Roman" w:cs="Times New Roman"/>
          <w:szCs w:val="24"/>
        </w:rPr>
      </w:pPr>
      <w:r w:rsidRPr="00E9032F">
        <w:rPr>
          <w:rFonts w:ascii="Times New Roman" w:hAnsi="Times New Roman" w:cs="Times New Roman"/>
          <w:szCs w:val="24"/>
        </w:rPr>
        <w:t xml:space="preserve">• </w:t>
      </w:r>
      <w:r w:rsidR="006B2A1C">
        <w:rPr>
          <w:rFonts w:ascii="Times New Roman" w:hAnsi="Times New Roman" w:cs="Times New Roman"/>
          <w:szCs w:val="24"/>
        </w:rPr>
        <w:tab/>
      </w:r>
      <w:r w:rsidRPr="00E9032F">
        <w:rPr>
          <w:rFonts w:ascii="Times New Roman" w:hAnsi="Times New Roman" w:cs="Times New Roman"/>
          <w:szCs w:val="24"/>
        </w:rPr>
        <w:t>Continue providing radiation-test planning, execution, and analysis support to the Taiwanese research community.</w:t>
      </w:r>
    </w:p>
    <w:p w:rsidR="007452A3" w:rsidRPr="007452A3" w:rsidRDefault="007452A3" w:rsidP="00C75AAC">
      <w:pPr>
        <w:snapToGrid w:val="0"/>
        <w:spacing w:beforeLines="100"/>
        <w:rPr>
          <w:rFonts w:ascii="Times New Roman" w:hAnsi="Times New Roman" w:cs="Times New Roman"/>
          <w:b/>
          <w:bCs/>
          <w:sz w:val="28"/>
        </w:rPr>
      </w:pPr>
      <w:r w:rsidRPr="007452A3">
        <w:rPr>
          <w:rFonts w:ascii="Times New Roman" w:hAnsi="Times New Roman" w:cs="Times New Roman"/>
          <w:b/>
          <w:bCs/>
          <w:sz w:val="28"/>
        </w:rPr>
        <w:t>Research highlights of Song-Ming Wa</w:t>
      </w:r>
      <w:r w:rsidRPr="007452A3">
        <w:rPr>
          <w:rFonts w:ascii="標楷體" w:eastAsia="標楷體" w:hAnsi="標楷體" w:cs="Times New Roman"/>
          <w:b/>
          <w:bCs/>
          <w:sz w:val="28"/>
        </w:rPr>
        <w:t>ng (王嵩銘)</w:t>
      </w:r>
    </w:p>
    <w:p w:rsidR="007452A3" w:rsidRPr="007452A3" w:rsidRDefault="007452A3" w:rsidP="00C75AAC">
      <w:pPr>
        <w:pStyle w:val="a7"/>
        <w:widowControl/>
        <w:numPr>
          <w:ilvl w:val="0"/>
          <w:numId w:val="19"/>
        </w:numPr>
        <w:snapToGrid w:val="0"/>
        <w:spacing w:beforeLines="50"/>
        <w:ind w:leftChars="0" w:left="480" w:hangingChars="200" w:hanging="480"/>
        <w:rPr>
          <w:rFonts w:ascii="Times New Roman" w:hAnsi="Times New Roman" w:cs="Times New Roman"/>
        </w:rPr>
      </w:pPr>
      <w:r w:rsidRPr="007452A3">
        <w:rPr>
          <w:rFonts w:ascii="Times New Roman" w:hAnsi="Times New Roman" w:cs="Times New Roman"/>
        </w:rPr>
        <w:t>Participates in the operation of the ATLAS experiment for the Run3 data taking. Our team members take shifts in the ATLAS control room as Run Control operator, and as online data quality on-call experts. We also serve as ATLAS tau trigger and electron-photon trigger online trigger expert shifters.</w:t>
      </w:r>
    </w:p>
    <w:p w:rsidR="007452A3" w:rsidRPr="007452A3" w:rsidRDefault="007452A3" w:rsidP="001E22CD">
      <w:pPr>
        <w:pStyle w:val="a7"/>
        <w:numPr>
          <w:ilvl w:val="0"/>
          <w:numId w:val="19"/>
        </w:numPr>
        <w:suppressAutoHyphens/>
        <w:autoSpaceDN w:val="0"/>
        <w:snapToGrid w:val="0"/>
        <w:ind w:leftChars="0" w:left="480" w:right="-58" w:hangingChars="200" w:hanging="480"/>
        <w:textAlignment w:val="baseline"/>
        <w:rPr>
          <w:rFonts w:ascii="Times New Roman" w:hAnsi="Times New Roman" w:cs="Times New Roman"/>
        </w:rPr>
      </w:pPr>
      <w:r w:rsidRPr="007452A3">
        <w:rPr>
          <w:rFonts w:ascii="Times New Roman" w:hAnsi="Times New Roman" w:cs="Times New Roman"/>
        </w:rPr>
        <w:t>Coordinating the development of the Production Database for the construction of the High Granularity Timing Detector (HGTD), which is an ATLAS experiment Phase-2 upgrade project for the High Luminosity LHC (HL-LHC) program.</w:t>
      </w:r>
    </w:p>
    <w:p w:rsidR="007452A3" w:rsidRPr="007452A3" w:rsidRDefault="007452A3" w:rsidP="001E22CD">
      <w:pPr>
        <w:pStyle w:val="a7"/>
        <w:numPr>
          <w:ilvl w:val="0"/>
          <w:numId w:val="19"/>
        </w:numPr>
        <w:suppressAutoHyphens/>
        <w:autoSpaceDN w:val="0"/>
        <w:snapToGrid w:val="0"/>
        <w:ind w:leftChars="0" w:left="480" w:right="-58" w:hangingChars="200" w:hanging="480"/>
        <w:textAlignment w:val="baseline"/>
        <w:rPr>
          <w:rFonts w:ascii="Times New Roman" w:hAnsi="Times New Roman" w:cs="Times New Roman"/>
        </w:rPr>
      </w:pPr>
      <w:r w:rsidRPr="007452A3">
        <w:rPr>
          <w:rFonts w:ascii="Times New Roman" w:hAnsi="Times New Roman" w:cs="Times New Roman"/>
        </w:rPr>
        <w:t xml:space="preserve">Studying the Higgs boson properties by measuring the Higgs boson production through the    </w:t>
      </w:r>
      <m:oMath>
        <m:r>
          <w:rPr>
            <w:rFonts w:ascii="Cambria Math" w:hAnsi="Cambria Math" w:cs="Times New Roman"/>
          </w:rPr>
          <m:t>H</m:t>
        </m:r>
        <m:r>
          <w:rPr>
            <w:rFonts w:ascii="Cambria Math" w:hAnsi="Times New Roman" w:cs="Times New Roman"/>
          </w:rPr>
          <m:t>→</m:t>
        </m:r>
        <m:r>
          <w:rPr>
            <w:rFonts w:ascii="Cambria Math" w:hAnsi="Cambria Math" w:cs="Times New Roman"/>
          </w:rPr>
          <m:t>WW</m:t>
        </m:r>
      </m:oMath>
      <w:r w:rsidRPr="007452A3">
        <w:rPr>
          <w:rFonts w:ascii="Times New Roman" w:hAnsi="Times New Roman" w:cs="Times New Roman"/>
        </w:rPr>
        <w:t xml:space="preserve"> decay mode at the ATLAS experiment. We also search for pair production of Higgs boson in the </w:t>
      </w:r>
      <m:oMath>
        <m:r>
          <w:rPr>
            <w:rFonts w:ascii="Cambria Math" w:hAnsi="Cambria Math" w:cs="Times New Roman"/>
          </w:rPr>
          <m:t>HH</m:t>
        </m:r>
        <m:r>
          <w:rPr>
            <w:rFonts w:ascii="Cambria Math" w:hAnsi="Times New Roman" w:cs="Times New Roman"/>
          </w:rPr>
          <m:t>→</m:t>
        </m:r>
        <m:r>
          <w:rPr>
            <w:rFonts w:ascii="Cambria Math" w:hAnsi="Cambria Math" w:cs="Times New Roman"/>
          </w:rPr>
          <m:t>bbττ</m:t>
        </m:r>
      </m:oMath>
      <w:r w:rsidRPr="007452A3">
        <w:rPr>
          <w:rFonts w:ascii="Times New Roman" w:hAnsi="Times New Roman" w:cs="Times New Roman"/>
        </w:rPr>
        <w:t xml:space="preserve"> decay channel, and search for new physics in searching for pseudoscalar Higgs boson in </w:t>
      </w:r>
      <m:oMath>
        <m:r>
          <w:rPr>
            <w:rFonts w:ascii="Cambria Math" w:hAnsi="Cambria Math" w:cs="Times New Roman"/>
          </w:rPr>
          <m:t>A</m:t>
        </m:r>
        <m:r>
          <w:rPr>
            <w:rFonts w:ascii="Cambria Math" w:hAnsi="Times New Roman" w:cs="Times New Roman"/>
          </w:rPr>
          <m:t>→</m:t>
        </m:r>
        <m:r>
          <w:rPr>
            <w:rFonts w:ascii="Cambria Math" w:hAnsi="Cambria Math" w:cs="Times New Roman"/>
          </w:rPr>
          <m:t>ZH</m:t>
        </m:r>
        <m:r>
          <w:rPr>
            <w:rFonts w:ascii="Cambria Math" w:hAnsi="Times New Roman" w:cs="Times New Roman"/>
          </w:rPr>
          <m:t>→</m:t>
        </m:r>
        <m:r>
          <w:rPr>
            <w:rFonts w:ascii="Cambria Math" w:hAnsi="Cambria Math" w:cs="Times New Roman"/>
          </w:rPr>
          <m:t>llbb</m:t>
        </m:r>
      </m:oMath>
      <w:r w:rsidRPr="007452A3">
        <w:rPr>
          <w:rFonts w:ascii="Times New Roman" w:hAnsi="Times New Roman" w:cs="Times New Roman"/>
        </w:rPr>
        <w:t xml:space="preserve"> channel.</w:t>
      </w:r>
    </w:p>
    <w:p w:rsidR="007452A3" w:rsidRPr="007452A3" w:rsidRDefault="007452A3" w:rsidP="001E22CD">
      <w:pPr>
        <w:pStyle w:val="a7"/>
        <w:widowControl/>
        <w:numPr>
          <w:ilvl w:val="0"/>
          <w:numId w:val="19"/>
        </w:numPr>
        <w:snapToGrid w:val="0"/>
        <w:ind w:leftChars="0" w:left="480" w:hangingChars="200" w:hanging="480"/>
        <w:rPr>
          <w:rFonts w:ascii="Times New Roman" w:hAnsi="Times New Roman" w:cs="Times New Roman"/>
        </w:rPr>
      </w:pPr>
      <w:r w:rsidRPr="007452A3">
        <w:rPr>
          <w:rFonts w:ascii="Times New Roman" w:eastAsia="DFKai-SB" w:hAnsi="Times New Roman" w:cs="Times New Roman"/>
          <w:szCs w:val="26"/>
        </w:rPr>
        <w:t>Presently servicing as the director of the Academia Sinica Grid Center (ASGC) at the Institute of Physics. This center hosts a Tier-2 computing cluster the ATLAS experiment. ASGC also provides computing services to about 161 research groups (717 users) from universities and research institutes in Taiwan. This part of services is funded by the National Science and Technology council and by Academia Sinica. Each year we organize several workshops to promote the computing services to the Taiwan scientific community.</w:t>
      </w:r>
    </w:p>
    <w:p w:rsidR="007452A3" w:rsidRPr="006C311A" w:rsidRDefault="007452A3" w:rsidP="00C75AAC">
      <w:pPr>
        <w:spacing w:beforeLines="50"/>
        <w:rPr>
          <w:rFonts w:ascii="Times New Roman" w:hAnsi="Times New Roman" w:cs="Times New Roman"/>
          <w:b/>
          <w:bCs/>
        </w:rPr>
      </w:pPr>
      <w:r w:rsidRPr="006C311A">
        <w:rPr>
          <w:rFonts w:ascii="Times New Roman" w:hAnsi="Times New Roman" w:cs="Times New Roman"/>
          <w:b/>
          <w:bCs/>
        </w:rPr>
        <w:t>Selected Recent Publications:</w:t>
      </w:r>
    </w:p>
    <w:p w:rsidR="007452A3" w:rsidRPr="007452A3" w:rsidRDefault="007452A3" w:rsidP="007452A3">
      <w:pPr>
        <w:pStyle w:val="a7"/>
        <w:widowControl/>
        <w:numPr>
          <w:ilvl w:val="0"/>
          <w:numId w:val="20"/>
        </w:numPr>
        <w:snapToGrid w:val="0"/>
        <w:ind w:leftChars="0" w:left="480" w:hangingChars="200" w:hanging="480"/>
        <w:rPr>
          <w:rFonts w:ascii="Times New Roman" w:hAnsi="Times New Roman" w:cs="Times New Roman"/>
        </w:rPr>
      </w:pPr>
      <w:r w:rsidRPr="007452A3">
        <w:rPr>
          <w:rFonts w:ascii="Times New Roman" w:hAnsi="Times New Roman" w:cs="Times New Roman"/>
        </w:rPr>
        <w:t>ATLAS Collaboration, 2026, “</w:t>
      </w:r>
      <w:r w:rsidRPr="007452A3">
        <w:rPr>
          <w:rFonts w:ascii="Times New Roman" w:hAnsi="Times New Roman" w:cs="Times New Roman"/>
          <w:b/>
          <w:bCs/>
        </w:rPr>
        <w:t>Search for Higgs boson produced in association with a high-energy photon via vector-boson fusion and decaying to a pair of b-quarks in the ATLAS detector</w:t>
      </w:r>
      <w:r w:rsidRPr="007452A3">
        <w:rPr>
          <w:rFonts w:ascii="Times New Roman" w:hAnsi="Times New Roman" w:cs="Times New Roman"/>
        </w:rPr>
        <w:t xml:space="preserve">”, </w:t>
      </w:r>
      <w:hyperlink r:id="rId12" w:history="1">
        <w:r w:rsidRPr="007452A3">
          <w:rPr>
            <w:rStyle w:val="a9"/>
            <w:rFonts w:ascii="Times New Roman" w:hAnsi="Times New Roman" w:cs="Times New Roman"/>
          </w:rPr>
          <w:t>arXiv:2509.14005</w:t>
        </w:r>
      </w:hyperlink>
      <w:r w:rsidRPr="007452A3">
        <w:rPr>
          <w:rFonts w:ascii="Times New Roman" w:hAnsi="Times New Roman" w:cs="Times New Roman"/>
        </w:rPr>
        <w:t>, accepted by Physics Letter B journal.</w:t>
      </w:r>
    </w:p>
    <w:p w:rsidR="007452A3" w:rsidRPr="007452A3" w:rsidRDefault="007452A3" w:rsidP="007452A3">
      <w:pPr>
        <w:pStyle w:val="a7"/>
        <w:widowControl/>
        <w:numPr>
          <w:ilvl w:val="0"/>
          <w:numId w:val="20"/>
        </w:numPr>
        <w:snapToGrid w:val="0"/>
        <w:ind w:leftChars="0" w:left="480" w:hangingChars="200" w:hanging="480"/>
        <w:rPr>
          <w:rFonts w:ascii="Times New Roman" w:hAnsi="Times New Roman" w:cs="Times New Roman"/>
        </w:rPr>
      </w:pPr>
      <w:r w:rsidRPr="007452A3">
        <w:rPr>
          <w:rFonts w:ascii="Times New Roman" w:hAnsi="Times New Roman" w:cs="Times New Roman"/>
        </w:rPr>
        <w:t>ATLAS Collaboration, 2024, “</w:t>
      </w:r>
      <w:r w:rsidRPr="007452A3">
        <w:rPr>
          <w:rFonts w:ascii="Times New Roman" w:hAnsi="Times New Roman" w:cs="Times New Roman"/>
          <w:b/>
          <w:bCs/>
        </w:rPr>
        <w:t>Combination of Searches for Higgs Boson Pair Production in pp Collisions at s=13 TeV with the ATLAS Detector</w:t>
      </w:r>
      <w:r w:rsidRPr="007452A3">
        <w:rPr>
          <w:rFonts w:ascii="Times New Roman" w:hAnsi="Times New Roman" w:cs="Times New Roman"/>
        </w:rPr>
        <w:t xml:space="preserve">”, </w:t>
      </w:r>
      <w:hyperlink r:id="rId13" w:history="1">
        <w:r w:rsidRPr="007452A3">
          <w:rPr>
            <w:rStyle w:val="a9"/>
            <w:rFonts w:ascii="Times New Roman" w:hAnsi="Times New Roman" w:cs="Times New Roman"/>
          </w:rPr>
          <w:t>Phys. Rev. Lett. 133 (2024) 101801</w:t>
        </w:r>
      </w:hyperlink>
    </w:p>
    <w:p w:rsidR="007452A3" w:rsidRPr="007452A3" w:rsidRDefault="007452A3" w:rsidP="007452A3">
      <w:pPr>
        <w:pStyle w:val="a7"/>
        <w:widowControl/>
        <w:numPr>
          <w:ilvl w:val="0"/>
          <w:numId w:val="20"/>
        </w:numPr>
        <w:snapToGrid w:val="0"/>
        <w:ind w:leftChars="0" w:left="480" w:hangingChars="200" w:hanging="480"/>
        <w:rPr>
          <w:rFonts w:ascii="Times New Roman" w:hAnsi="Times New Roman" w:cs="Times New Roman"/>
        </w:rPr>
      </w:pPr>
      <w:r w:rsidRPr="007452A3">
        <w:rPr>
          <w:rFonts w:ascii="Times New Roman" w:eastAsia="DFKai-SB" w:hAnsi="Times New Roman" w:cs="Times New Roman"/>
          <w:bCs/>
        </w:rPr>
        <w:t>ATLAS Collaboration, 2024, “</w:t>
      </w:r>
      <w:r w:rsidRPr="007452A3">
        <w:rPr>
          <w:rFonts w:ascii="Times New Roman" w:eastAsia="DFKai-SB" w:hAnsi="Times New Roman" w:cs="Times New Roman"/>
          <w:b/>
          <w:bCs/>
        </w:rPr>
        <w:t>Search for the non-resonant production of Higgs boson pairs via gluon fusion and vector-boson fusion in the bb</w:t>
      </w:r>
      <w:r w:rsidR="001E22CD">
        <w:rPr>
          <w:rFonts w:ascii="Times New Roman" w:eastAsia="Symbol" w:hAnsi="Times New Roman" w:cs="Times New Roman"/>
          <w:b/>
          <w:bCs/>
        </w:rPr>
        <w:t xml:space="preserve"> </w:t>
      </w:r>
      <w:r w:rsidRPr="007452A3">
        <w:rPr>
          <w:rFonts w:ascii="Times New Roman" w:eastAsia="DFKai-SB" w:hAnsi="Times New Roman" w:cs="Times New Roman"/>
          <w:b/>
          <w:bCs/>
        </w:rPr>
        <w:t>final state in proton-proton collisions at s=13 TeV with the ATLAS detector</w:t>
      </w:r>
      <w:r w:rsidRPr="007452A3">
        <w:rPr>
          <w:rFonts w:ascii="Times New Roman" w:eastAsia="DFKai-SB" w:hAnsi="Times New Roman" w:cs="Times New Roman"/>
          <w:bCs/>
        </w:rPr>
        <w:t xml:space="preserve">”, </w:t>
      </w:r>
      <w:hyperlink r:id="rId14" w:history="1">
        <w:r w:rsidRPr="007452A3">
          <w:rPr>
            <w:rStyle w:val="a9"/>
            <w:rFonts w:ascii="Times New Roman" w:eastAsia="DFKai-SB" w:hAnsi="Times New Roman" w:cs="Times New Roman"/>
            <w:bCs/>
          </w:rPr>
          <w:t>Phys. Rev. D 110 (2024) 032012</w:t>
        </w:r>
      </w:hyperlink>
      <w:r w:rsidRPr="007452A3">
        <w:rPr>
          <w:rFonts w:ascii="Times New Roman" w:eastAsia="DFKai-SB" w:hAnsi="Times New Roman" w:cs="Times New Roman"/>
          <w:bCs/>
        </w:rPr>
        <w:t xml:space="preserve">, </w:t>
      </w:r>
      <w:hyperlink r:id="rId15" w:history="1">
        <w:r w:rsidRPr="007452A3">
          <w:rPr>
            <w:rStyle w:val="a9"/>
            <w:rFonts w:ascii="Times New Roman" w:eastAsia="DFKai-SB" w:hAnsi="Times New Roman" w:cs="Times New Roman"/>
            <w:bCs/>
          </w:rPr>
          <w:t>arXiv:2404.12660</w:t>
        </w:r>
      </w:hyperlink>
    </w:p>
    <w:p w:rsidR="007452A3" w:rsidRPr="007452A3" w:rsidRDefault="007452A3" w:rsidP="007452A3">
      <w:pPr>
        <w:pStyle w:val="a7"/>
        <w:widowControl/>
        <w:numPr>
          <w:ilvl w:val="0"/>
          <w:numId w:val="20"/>
        </w:numPr>
        <w:snapToGrid w:val="0"/>
        <w:ind w:leftChars="0" w:left="480" w:hangingChars="200" w:hanging="480"/>
        <w:rPr>
          <w:rFonts w:ascii="Times New Roman" w:hAnsi="Times New Roman" w:cs="Times New Roman"/>
        </w:rPr>
      </w:pPr>
      <w:r w:rsidRPr="007452A3">
        <w:rPr>
          <w:rFonts w:ascii="Times New Roman" w:hAnsi="Times New Roman" w:cs="Times New Roman"/>
        </w:rPr>
        <w:t>ATLAS Collaboration, 2023, “</w:t>
      </w:r>
      <w:r w:rsidRPr="007452A3">
        <w:rPr>
          <w:rFonts w:ascii="Times New Roman" w:hAnsi="Times New Roman" w:cs="Times New Roman"/>
          <w:b/>
          <w:bCs/>
        </w:rPr>
        <w:t>Search for resonant and non-resonant Higgs boson pair production in the bb</w:t>
      </w:r>
      <w:r>
        <w:rPr>
          <w:rFonts w:ascii="Times New Roman" w:eastAsia="Symbol" w:hAnsi="Times New Roman" w:cs="Times New Roman"/>
          <w:b/>
          <w:bCs/>
        </w:rPr>
        <w:t xml:space="preserve"> </w:t>
      </w:r>
      <w:r w:rsidRPr="007452A3">
        <w:rPr>
          <w:rFonts w:ascii="Times New Roman" w:hAnsi="Times New Roman" w:cs="Times New Roman"/>
          <w:b/>
          <w:bCs/>
        </w:rPr>
        <w:t>decay channel using 13 TeV pp collision data from the ATLAS detector</w:t>
      </w:r>
      <w:r w:rsidRPr="007452A3">
        <w:rPr>
          <w:rFonts w:ascii="Times New Roman" w:hAnsi="Times New Roman" w:cs="Times New Roman"/>
        </w:rPr>
        <w:t xml:space="preserve">”, </w:t>
      </w:r>
      <w:hyperlink r:id="rId16" w:history="1">
        <w:r w:rsidRPr="007452A3">
          <w:rPr>
            <w:rStyle w:val="a9"/>
            <w:rFonts w:ascii="Times New Roman" w:hAnsi="Times New Roman" w:cs="Times New Roman"/>
          </w:rPr>
          <w:t>JHEP 07 (2023) 040</w:t>
        </w:r>
      </w:hyperlink>
    </w:p>
    <w:p w:rsidR="007452A3" w:rsidRPr="007452A3" w:rsidRDefault="007452A3" w:rsidP="007452A3">
      <w:pPr>
        <w:pStyle w:val="a7"/>
        <w:widowControl/>
        <w:numPr>
          <w:ilvl w:val="0"/>
          <w:numId w:val="20"/>
        </w:numPr>
        <w:snapToGrid w:val="0"/>
        <w:ind w:leftChars="0" w:left="480" w:hangingChars="200" w:hanging="480"/>
        <w:rPr>
          <w:rFonts w:ascii="Times New Roman" w:eastAsia="DFKai-SB" w:hAnsi="Times New Roman" w:cs="Times New Roman"/>
          <w:bCs/>
        </w:rPr>
      </w:pPr>
      <w:r w:rsidRPr="007452A3">
        <w:rPr>
          <w:rFonts w:ascii="Times New Roman" w:eastAsia="DFKai-SB" w:hAnsi="Times New Roman" w:cs="Times New Roman"/>
          <w:bCs/>
        </w:rPr>
        <w:t>C. Agapopoulou et al., “</w:t>
      </w:r>
      <w:r w:rsidRPr="007452A3">
        <w:rPr>
          <w:rFonts w:ascii="Times New Roman" w:eastAsia="DFKai-SB" w:hAnsi="Times New Roman" w:cs="Times New Roman"/>
          <w:b/>
        </w:rPr>
        <w:t>Performance in beam tests of irradiated Low Gain Avalanche Detectors for the ATLAS High Granularity Timing Detector</w:t>
      </w:r>
      <w:r w:rsidRPr="007452A3">
        <w:rPr>
          <w:rFonts w:ascii="Times New Roman" w:eastAsia="DFKai-SB" w:hAnsi="Times New Roman" w:cs="Times New Roman"/>
          <w:bCs/>
        </w:rPr>
        <w:t xml:space="preserve">”, </w:t>
      </w:r>
      <w:hyperlink r:id="rId17" w:history="1">
        <w:r w:rsidRPr="007452A3">
          <w:rPr>
            <w:rStyle w:val="a9"/>
            <w:rFonts w:ascii="Times New Roman" w:eastAsia="DFKai-SB" w:hAnsi="Times New Roman" w:cs="Times New Roman"/>
            <w:bCs/>
          </w:rPr>
          <w:t>JINST 17 (2022) P09026</w:t>
        </w:r>
      </w:hyperlink>
      <w:r w:rsidRPr="007452A3">
        <w:rPr>
          <w:rFonts w:ascii="Times New Roman" w:eastAsia="DFKai-SB" w:hAnsi="Times New Roman" w:cs="Times New Roman"/>
          <w:bCs/>
        </w:rPr>
        <w:t xml:space="preserve"> .</w:t>
      </w:r>
    </w:p>
    <w:p w:rsidR="00FF701F" w:rsidRPr="001E22CD" w:rsidRDefault="007452A3" w:rsidP="001E22CD">
      <w:pPr>
        <w:pStyle w:val="a7"/>
        <w:widowControl/>
        <w:numPr>
          <w:ilvl w:val="0"/>
          <w:numId w:val="20"/>
        </w:numPr>
        <w:snapToGrid w:val="0"/>
        <w:ind w:leftChars="0" w:left="480" w:hangingChars="200" w:hanging="480"/>
        <w:rPr>
          <w:rFonts w:ascii="Times New Roman" w:hAnsi="Times New Roman" w:cs="Times New Roman"/>
        </w:rPr>
      </w:pPr>
      <w:r w:rsidRPr="007452A3">
        <w:rPr>
          <w:rFonts w:ascii="Times New Roman" w:hAnsi="Times New Roman" w:cs="Times New Roman"/>
        </w:rPr>
        <w:t>ATLAS Collaboration, 2021, “</w:t>
      </w:r>
      <w:r w:rsidRPr="007452A3">
        <w:rPr>
          <w:rFonts w:ascii="Times New Roman" w:eastAsia="DFKai-SB" w:hAnsi="Times New Roman" w:cs="Times New Roman"/>
          <w:b/>
          <w:bCs/>
        </w:rPr>
        <w:t xml:space="preserve">Measurement of WH and ZH production in the </w:t>
      </w:r>
      <w:r w:rsidRPr="007452A3">
        <w:rPr>
          <w:rFonts w:ascii="Times New Roman" w:eastAsia="DFKai-SB" w:hAnsi="Times New Roman" w:cs="Times New Roman"/>
          <w:b/>
          <w:bCs/>
          <w:i/>
        </w:rPr>
        <w:t>H</w:t>
      </w:r>
      <w:r w:rsidRPr="007452A3">
        <w:rPr>
          <w:rFonts w:asciiTheme="minorEastAsia" w:hAnsiTheme="minorEastAsia" w:cs="Times New Roman" w:hint="eastAsia"/>
          <w:noProof/>
        </w:rPr>
        <w:t>→</w:t>
      </w:r>
      <w:r w:rsidRPr="007452A3">
        <w:rPr>
          <w:rFonts w:asciiTheme="minorEastAsia" w:hAnsiTheme="minorEastAsia" w:cs="Times New Roman"/>
          <w:i/>
          <w:noProof/>
        </w:rPr>
        <w:t>bb</w:t>
      </w:r>
      <w:r w:rsidRPr="007452A3">
        <w:rPr>
          <w:rFonts w:ascii="Times New Roman" w:eastAsia="DFKai-SB" w:hAnsi="Times New Roman" w:cs="Times New Roman"/>
          <w:b/>
          <w:bCs/>
        </w:rPr>
        <w:t xml:space="preserve"> decay channel in pp collision at 13 TeV with the ATLAS detector</w:t>
      </w:r>
      <w:r w:rsidRPr="007452A3">
        <w:rPr>
          <w:rFonts w:ascii="Times New Roman" w:eastAsia="DFKai-SB" w:hAnsi="Times New Roman" w:cs="Times New Roman"/>
          <w:bCs/>
        </w:rPr>
        <w:t xml:space="preserve">”, </w:t>
      </w:r>
      <w:hyperlink r:id="rId18" w:history="1">
        <w:r w:rsidRPr="007452A3">
          <w:rPr>
            <w:rStyle w:val="a9"/>
            <w:rFonts w:ascii="Times New Roman" w:eastAsia="DFKai-SB" w:hAnsi="Times New Roman" w:cs="Times New Roman"/>
            <w:bCs/>
          </w:rPr>
          <w:t>Eur. Phys. J. C. 81 (2021) 178</w:t>
        </w:r>
      </w:hyperlink>
    </w:p>
    <w:p w:rsidR="00FF701F" w:rsidRPr="007C7277" w:rsidRDefault="00E9032F" w:rsidP="00C75AAC">
      <w:pPr>
        <w:snapToGrid w:val="0"/>
        <w:spacing w:beforeLines="100"/>
        <w:rPr>
          <w:rFonts w:ascii="Times New Roman" w:hAnsi="Times New Roman" w:cs="Times New Roman"/>
          <w:b/>
          <w:bCs/>
          <w:sz w:val="28"/>
        </w:rPr>
      </w:pPr>
      <w:r w:rsidRPr="007C7277">
        <w:rPr>
          <w:rFonts w:ascii="Times New Roman" w:hAnsi="Times New Roman" w:cs="Times New Roman"/>
          <w:b/>
          <w:sz w:val="28"/>
          <w:szCs w:val="24"/>
        </w:rPr>
        <w:t xml:space="preserve">Research highlights of </w:t>
      </w:r>
      <w:r w:rsidR="00FF701F" w:rsidRPr="007C7277">
        <w:rPr>
          <w:rFonts w:ascii="Times New Roman" w:hAnsi="Times New Roman" w:cs="Times New Roman"/>
          <w:b/>
          <w:bCs/>
          <w:sz w:val="28"/>
        </w:rPr>
        <w:t>Henry T. Wong (</w:t>
      </w:r>
      <w:r w:rsidR="00FF701F" w:rsidRPr="007C7277">
        <w:rPr>
          <w:rFonts w:ascii="Times New Roman" w:eastAsia="標楷體" w:hAnsi="Times New Roman" w:cs="Times New Roman"/>
          <w:b/>
          <w:bCs/>
          <w:sz w:val="28"/>
        </w:rPr>
        <w:t>王子敬</w:t>
      </w:r>
      <w:r w:rsidR="00FF701F" w:rsidRPr="007C7277">
        <w:rPr>
          <w:rFonts w:ascii="Times New Roman" w:hAnsi="Times New Roman" w:cs="Times New Roman"/>
          <w:b/>
          <w:bCs/>
          <w:sz w:val="28"/>
        </w:rPr>
        <w:t>)</w:t>
      </w:r>
    </w:p>
    <w:p w:rsidR="00FF701F" w:rsidRPr="00E9032F" w:rsidRDefault="00FF701F" w:rsidP="00C75AAC">
      <w:pPr>
        <w:pStyle w:val="a7"/>
        <w:numPr>
          <w:ilvl w:val="0"/>
          <w:numId w:val="5"/>
        </w:numPr>
        <w:snapToGrid w:val="0"/>
        <w:spacing w:beforeLines="50"/>
        <w:ind w:leftChars="0" w:left="480" w:hangingChars="200" w:hanging="480"/>
        <w:rPr>
          <w:rFonts w:ascii="Times New Roman" w:hAnsi="Times New Roman" w:cs="Times New Roman"/>
        </w:rPr>
      </w:pPr>
      <w:r w:rsidRPr="00E9032F">
        <w:rPr>
          <w:rFonts w:ascii="Times New Roman" w:hAnsi="Times New Roman" w:cs="Times New Roman"/>
        </w:rPr>
        <w:t xml:space="preserve">Operate the Kuo-Sheng Reactor Neutrino Laboratory (KSNL) in Taiwan (Low Energy Neutrino Physics and Detector Techniques). Though de-commissioned in 2023, there are proposals of re-restart the KS plant. It is currently used as a platform for detector R&amp;D and background studies. Physics and pulse shape analysis with existing data continue. </w:t>
      </w:r>
    </w:p>
    <w:p w:rsidR="00FF701F" w:rsidRPr="00E9032F" w:rsidRDefault="00FF701F" w:rsidP="007452A3">
      <w:pPr>
        <w:pStyle w:val="a7"/>
        <w:numPr>
          <w:ilvl w:val="0"/>
          <w:numId w:val="5"/>
        </w:numPr>
        <w:snapToGrid w:val="0"/>
        <w:ind w:leftChars="0" w:left="480" w:hangingChars="200" w:hanging="480"/>
        <w:rPr>
          <w:rFonts w:ascii="Times New Roman" w:hAnsi="Times New Roman" w:cs="Times New Roman"/>
        </w:rPr>
      </w:pPr>
      <w:r w:rsidRPr="00E9032F">
        <w:rPr>
          <w:rFonts w:ascii="Times New Roman" w:hAnsi="Times New Roman" w:cs="Times New Roman"/>
        </w:rPr>
        <w:t>A leading partner of the CDEX program (Light Dark Matter Searches, Neutrinoless Double Beta Decay) at the China Jinping Underground Laboratory (CJPL) and the new Sanmen Reactor Neutrino Laboratory (Neutrino-Nucleus Scattering) in Zhejiang. Provide expertise and know-how while pursuing key research subjects.</w:t>
      </w:r>
    </w:p>
    <w:p w:rsidR="00FF701F" w:rsidRPr="00E9032F" w:rsidRDefault="00FF701F" w:rsidP="007452A3">
      <w:pPr>
        <w:pStyle w:val="a7"/>
        <w:numPr>
          <w:ilvl w:val="0"/>
          <w:numId w:val="5"/>
        </w:numPr>
        <w:snapToGrid w:val="0"/>
        <w:ind w:leftChars="0" w:left="480" w:hangingChars="200" w:hanging="480"/>
        <w:rPr>
          <w:rFonts w:ascii="Times New Roman" w:hAnsi="Times New Roman" w:cs="Times New Roman"/>
        </w:rPr>
      </w:pPr>
      <w:r w:rsidRPr="00E9032F">
        <w:rPr>
          <w:rFonts w:ascii="Times New Roman" w:hAnsi="Times New Roman" w:cs="Times New Roman"/>
        </w:rPr>
        <w:t xml:space="preserve">Joint theory program with domestic theorists, on various aspects of low-energy interaction cross-sections and data-phenomenology interface. </w:t>
      </w:r>
    </w:p>
    <w:p w:rsidR="00FF701F" w:rsidRPr="001E22CD" w:rsidRDefault="00FF701F" w:rsidP="007452A3">
      <w:pPr>
        <w:pStyle w:val="a7"/>
        <w:numPr>
          <w:ilvl w:val="0"/>
          <w:numId w:val="5"/>
        </w:numPr>
        <w:snapToGrid w:val="0"/>
        <w:ind w:leftChars="0" w:left="480" w:hangingChars="200" w:hanging="480"/>
        <w:rPr>
          <w:rFonts w:ascii="Times New Roman" w:hAnsi="Times New Roman" w:cs="Times New Roman"/>
          <w:color w:val="000000" w:themeColor="text1"/>
        </w:rPr>
      </w:pPr>
      <w:r w:rsidRPr="00E9032F">
        <w:rPr>
          <w:rFonts w:ascii="Times New Roman" w:hAnsi="Times New Roman" w:cs="Times New Roman"/>
        </w:rPr>
        <w:t>Part of the ASIoP gravitational wave science team (with S. Haino, G.C. Liu, K.W. Ng) in KAGRA</w:t>
      </w:r>
      <w:r w:rsidRPr="00E9032F">
        <w:rPr>
          <w:rFonts w:ascii="Times New Roman" w:hAnsi="Times New Roman" w:cs="Times New Roman"/>
        </w:rPr>
        <w:sym w:font="Wingdings" w:char="F0E0"/>
      </w:r>
      <w:r w:rsidRPr="00E9032F">
        <w:rPr>
          <w:rFonts w:ascii="Times New Roman" w:hAnsi="Times New Roman" w:cs="Times New Roman"/>
        </w:rPr>
        <w:t xml:space="preserve">IGWN program; research projects on mirror coating, dark matter searches, stochastic </w:t>
      </w:r>
      <w:r w:rsidRPr="00EF49EE">
        <w:rPr>
          <w:rFonts w:ascii="Times New Roman" w:hAnsi="Times New Roman" w:cs="Times New Roman"/>
          <w:color w:val="000000" w:themeColor="text1"/>
        </w:rPr>
        <w:t xml:space="preserve">background; coordinating computing contributions. </w:t>
      </w:r>
    </w:p>
    <w:p w:rsidR="00FF701F" w:rsidRPr="00EF49EE" w:rsidRDefault="00FF701F" w:rsidP="00C75AAC">
      <w:pPr>
        <w:snapToGrid w:val="0"/>
        <w:spacing w:beforeLines="50"/>
        <w:rPr>
          <w:rFonts w:ascii="Times New Roman" w:hAnsi="Times New Roman" w:cs="Times New Roman"/>
          <w:b/>
          <w:bCs/>
          <w:color w:val="000000" w:themeColor="text1"/>
        </w:rPr>
      </w:pPr>
      <w:r w:rsidRPr="00EF49EE">
        <w:rPr>
          <w:rFonts w:ascii="Times New Roman" w:hAnsi="Times New Roman" w:cs="Times New Roman"/>
          <w:b/>
          <w:bCs/>
          <w:color w:val="000000" w:themeColor="text1"/>
        </w:rPr>
        <w:t>Selected Recent Publications:</w:t>
      </w:r>
    </w:p>
    <w:p w:rsidR="00FF701F" w:rsidRPr="00EF49EE" w:rsidRDefault="00FF701F" w:rsidP="007452A3">
      <w:pPr>
        <w:pStyle w:val="a7"/>
        <w:numPr>
          <w:ilvl w:val="0"/>
          <w:numId w:val="6"/>
        </w:numPr>
        <w:snapToGrid w:val="0"/>
        <w:ind w:leftChars="0"/>
        <w:rPr>
          <w:rStyle w:val="a9"/>
          <w:rFonts w:ascii="Times New Roman" w:hAnsi="Times New Roman" w:cs="Times New Roman"/>
          <w:color w:val="000000" w:themeColor="text1"/>
          <w:szCs w:val="24"/>
        </w:rPr>
      </w:pPr>
      <w:r w:rsidRPr="00EF49EE">
        <w:rPr>
          <w:rFonts w:ascii="Times New Roman" w:hAnsi="Times New Roman" w:cs="Times New Roman"/>
          <w:color w:val="000000" w:themeColor="text1"/>
          <w:szCs w:val="24"/>
        </w:rPr>
        <w:t>“</w:t>
      </w:r>
      <w:hyperlink r:id="rId19" w:history="1">
        <w:r w:rsidRPr="00EF49EE">
          <w:rPr>
            <w:rStyle w:val="latex"/>
            <w:rFonts w:ascii="Times New Roman" w:hAnsi="Times New Roman" w:cs="Times New Roman"/>
            <w:color w:val="000000" w:themeColor="text1"/>
            <w:szCs w:val="24"/>
            <w:shd w:val="clear" w:color="auto" w:fill="FFFFFF"/>
          </w:rPr>
          <w:t>New Limits on Coherent Neutrino Nucleus Elastic Scattering Cross Section at the Kuo-Sheng Reactor Neutrino Laboratory</w:t>
        </w:r>
      </w:hyperlink>
      <w:r w:rsidRPr="00EF49EE">
        <w:rPr>
          <w:rFonts w:ascii="Times New Roman" w:hAnsi="Times New Roman" w:cs="Times New Roman"/>
          <w:color w:val="000000" w:themeColor="text1"/>
          <w:szCs w:val="24"/>
        </w:rPr>
        <w:t>”, S. Karmakar et al. TEXONO Collaboration,</w:t>
      </w:r>
      <w:r w:rsidRPr="00EF49EE">
        <w:rPr>
          <w:rFonts w:ascii="Times New Roman" w:hAnsi="Times New Roman" w:cs="Times New Roman"/>
          <w:color w:val="000000" w:themeColor="text1"/>
          <w:szCs w:val="24"/>
          <w:shd w:val="clear" w:color="auto" w:fill="FFFFFF"/>
        </w:rPr>
        <w:t xml:space="preserve"> Phys. Rev. Lett. 134, 121802 (2025). </w:t>
      </w:r>
      <w:r w:rsidRPr="00EF49EE">
        <w:rPr>
          <w:rFonts w:ascii="Times New Roman" w:hAnsi="Times New Roman" w:cs="Times New Roman"/>
          <w:color w:val="000000" w:themeColor="text1"/>
          <w:szCs w:val="24"/>
          <w:shd w:val="clear" w:color="auto" w:fill="FFFFFF"/>
        </w:rPr>
        <w:br/>
      </w:r>
      <w:hyperlink r:id="rId20" w:history="1">
        <w:r w:rsidRPr="00EF49EE">
          <w:rPr>
            <w:rStyle w:val="a9"/>
            <w:rFonts w:ascii="Times New Roman" w:hAnsi="Times New Roman" w:cs="Times New Roman"/>
            <w:color w:val="000000" w:themeColor="text1"/>
            <w:szCs w:val="24"/>
          </w:rPr>
          <w:t>https://doi.org/10.1103/PhysRevLett.134.121802</w:t>
        </w:r>
      </w:hyperlink>
    </w:p>
    <w:p w:rsidR="00FF701F" w:rsidRPr="00EF49EE" w:rsidRDefault="00FF701F" w:rsidP="007452A3">
      <w:pPr>
        <w:pStyle w:val="a7"/>
        <w:numPr>
          <w:ilvl w:val="0"/>
          <w:numId w:val="6"/>
        </w:numPr>
        <w:tabs>
          <w:tab w:val="left" w:pos="601"/>
        </w:tabs>
        <w:autoSpaceDE w:val="0"/>
        <w:autoSpaceDN w:val="0"/>
        <w:snapToGrid w:val="0"/>
        <w:ind w:leftChars="0" w:right="396"/>
        <w:rPr>
          <w:rStyle w:val="aa"/>
          <w:rFonts w:ascii="Times New Roman" w:hAnsi="Times New Roman" w:cs="Times New Roman"/>
          <w:i w:val="0"/>
          <w:iCs w:val="0"/>
          <w:color w:val="000000" w:themeColor="text1"/>
        </w:rPr>
      </w:pPr>
      <w:r w:rsidRPr="00EF49EE">
        <w:rPr>
          <w:rFonts w:ascii="Times New Roman" w:hAnsi="Times New Roman" w:cs="Times New Roman"/>
          <w:color w:val="000000" w:themeColor="text1"/>
          <w:szCs w:val="24"/>
        </w:rPr>
        <w:t>“</w:t>
      </w:r>
      <w:r w:rsidRPr="00EF49EE">
        <w:rPr>
          <w:rFonts w:ascii="Times New Roman" w:hAnsi="Times New Roman" w:cs="Times New Roman"/>
          <w:color w:val="000000" w:themeColor="text1"/>
          <w:kern w:val="36"/>
          <w:szCs w:val="24"/>
        </w:rPr>
        <w:t xml:space="preserve">Observation of elusive interaction between neutrinos and atomic nuclei”, invited article in News and Views, Nature, Vol. 643, 1193-1194 (2025). </w:t>
      </w:r>
      <w:hyperlink r:id="rId21" w:history="1">
        <w:r w:rsidRPr="00EF49EE">
          <w:rPr>
            <w:rStyle w:val="a9"/>
            <w:rFonts w:ascii="Times New Roman" w:hAnsi="Times New Roman" w:cs="Times New Roman"/>
            <w:color w:val="000000" w:themeColor="text1"/>
            <w:sz w:val="21"/>
            <w:szCs w:val="21"/>
            <w:shd w:val="clear" w:color="auto" w:fill="FFFFFF"/>
          </w:rPr>
          <w:t>https://doi.org/10.1038/d41586-025-02134-4</w:t>
        </w:r>
      </w:hyperlink>
    </w:p>
    <w:p w:rsidR="00FF701F" w:rsidRPr="001E22CD" w:rsidRDefault="00FF701F" w:rsidP="007452A3">
      <w:pPr>
        <w:pStyle w:val="a7"/>
        <w:numPr>
          <w:ilvl w:val="0"/>
          <w:numId w:val="6"/>
        </w:numPr>
        <w:snapToGrid w:val="0"/>
        <w:ind w:leftChars="0"/>
        <w:rPr>
          <w:rStyle w:val="a9"/>
          <w:rFonts w:ascii="Times New Roman" w:hAnsi="Times New Roman" w:cs="Times New Roman"/>
          <w:color w:val="000000" w:themeColor="text1"/>
          <w:szCs w:val="24"/>
        </w:rPr>
      </w:pPr>
      <w:r w:rsidRPr="00EF49EE">
        <w:rPr>
          <w:rFonts w:ascii="Times New Roman" w:hAnsi="Times New Roman" w:cs="Times New Roman"/>
          <w:color w:val="000000" w:themeColor="text1"/>
        </w:rPr>
        <w:t>“</w:t>
      </w:r>
      <w:hyperlink r:id="rId22" w:history="1">
        <w:r w:rsidRPr="00EF49EE">
          <w:rPr>
            <w:rFonts w:ascii="Times New Roman" w:hAnsi="Times New Roman" w:cs="Times New Roman"/>
            <w:color w:val="000000" w:themeColor="text1"/>
          </w:rPr>
          <w:t>Constraints on new physics with light mediators and generalized neutrino interactions via coherent elastic neutrino nucleus scattering</w:t>
        </w:r>
      </w:hyperlink>
      <w:r w:rsidRPr="00EF49EE">
        <w:rPr>
          <w:rFonts w:ascii="Times New Roman" w:hAnsi="Times New Roman" w:cs="Times New Roman"/>
          <w:color w:val="000000" w:themeColor="text1"/>
        </w:rPr>
        <w:t xml:space="preserve">”, </w:t>
      </w:r>
      <w:hyperlink r:id="rId23" w:history="1">
        <w:r w:rsidRPr="00EF49EE">
          <w:rPr>
            <w:rFonts w:ascii="Times New Roman" w:hAnsi="Times New Roman" w:cs="Times New Roman"/>
            <w:color w:val="000000" w:themeColor="text1"/>
          </w:rPr>
          <w:t>S. Karadağ</w:t>
        </w:r>
      </w:hyperlink>
      <w:r w:rsidRPr="00EF49EE">
        <w:rPr>
          <w:rFonts w:ascii="Times New Roman" w:hAnsi="Times New Roman" w:cs="Times New Roman"/>
          <w:color w:val="000000" w:themeColor="text1"/>
        </w:rPr>
        <w:t xml:space="preserve"> et al., TEXONO Collaboration, Phys. Rev. D 112 (2025) 3, 035038.  </w:t>
      </w:r>
      <w:r w:rsidRPr="00EF49EE">
        <w:rPr>
          <w:rFonts w:ascii="Times New Roman" w:hAnsi="Times New Roman" w:cs="Times New Roman"/>
          <w:color w:val="000000" w:themeColor="text1"/>
        </w:rPr>
        <w:br/>
      </w:r>
      <w:hyperlink r:id="rId24" w:history="1">
        <w:r w:rsidRPr="00EF49EE">
          <w:rPr>
            <w:rStyle w:val="a9"/>
            <w:rFonts w:ascii="Times New Roman" w:hAnsi="Times New Roman" w:cs="Times New Roman"/>
            <w:color w:val="000000" w:themeColor="text1"/>
            <w:szCs w:val="24"/>
          </w:rPr>
          <w:t>https://doi.org/10.1103/63xf-t6fz</w:t>
        </w:r>
      </w:hyperlink>
    </w:p>
    <w:p w:rsidR="00FF701F" w:rsidRPr="00EF49EE" w:rsidRDefault="00FF701F" w:rsidP="00C75AAC">
      <w:pPr>
        <w:snapToGrid w:val="0"/>
        <w:spacing w:beforeLines="50"/>
        <w:rPr>
          <w:rStyle w:val="a9"/>
          <w:rFonts w:ascii="Times New Roman" w:hAnsi="Times New Roman" w:cs="Times New Roman"/>
          <w:b/>
          <w:bCs/>
          <w:color w:val="000000" w:themeColor="text1"/>
          <w:szCs w:val="24"/>
        </w:rPr>
      </w:pPr>
      <w:r w:rsidRPr="00EF49EE">
        <w:rPr>
          <w:rStyle w:val="a9"/>
          <w:rFonts w:ascii="Times New Roman" w:hAnsi="Times New Roman" w:cs="Times New Roman"/>
          <w:b/>
          <w:bCs/>
          <w:color w:val="000000" w:themeColor="text1"/>
          <w:szCs w:val="24"/>
        </w:rPr>
        <w:t xml:space="preserve">Total Journal Publication since 2024: </w:t>
      </w:r>
    </w:p>
    <w:p w:rsidR="00FF701F" w:rsidRPr="00EF49EE" w:rsidRDefault="00FF701F" w:rsidP="007452A3">
      <w:pPr>
        <w:pStyle w:val="a7"/>
        <w:numPr>
          <w:ilvl w:val="0"/>
          <w:numId w:val="7"/>
        </w:numPr>
        <w:snapToGrid w:val="0"/>
        <w:ind w:leftChars="0"/>
        <w:rPr>
          <w:rStyle w:val="a9"/>
          <w:rFonts w:ascii="Times New Roman" w:hAnsi="Times New Roman" w:cs="Times New Roman"/>
          <w:color w:val="000000" w:themeColor="text1"/>
          <w:szCs w:val="24"/>
        </w:rPr>
      </w:pPr>
      <w:r w:rsidRPr="00EF49EE">
        <w:rPr>
          <w:rStyle w:val="a9"/>
          <w:rFonts w:ascii="Times New Roman" w:hAnsi="Times New Roman" w:cs="Times New Roman"/>
          <w:color w:val="000000" w:themeColor="text1"/>
          <w:szCs w:val="24"/>
        </w:rPr>
        <w:t>19 (neutrino &amp; dark matter)</w:t>
      </w:r>
    </w:p>
    <w:p w:rsidR="001E22CD" w:rsidRPr="001E22CD" w:rsidRDefault="00FF701F" w:rsidP="001E22CD">
      <w:pPr>
        <w:pStyle w:val="a7"/>
        <w:numPr>
          <w:ilvl w:val="0"/>
          <w:numId w:val="7"/>
        </w:numPr>
        <w:snapToGrid w:val="0"/>
        <w:ind w:leftChars="0"/>
        <w:rPr>
          <w:rFonts w:ascii="Times New Roman" w:hAnsi="Times New Roman" w:cs="Times New Roman"/>
          <w:color w:val="000000" w:themeColor="text1"/>
        </w:rPr>
      </w:pPr>
      <w:r w:rsidRPr="00EF49EE">
        <w:rPr>
          <w:rFonts w:ascii="Times New Roman" w:hAnsi="Times New Roman" w:cs="Times New Roman"/>
          <w:color w:val="000000" w:themeColor="text1"/>
        </w:rPr>
        <w:t>13 (Gravitation Wave Science as part of LVK Program)</w:t>
      </w:r>
    </w:p>
    <w:p w:rsidR="00EF49EE" w:rsidRPr="007C7277" w:rsidRDefault="00EF49EE" w:rsidP="00C75AAC">
      <w:pPr>
        <w:snapToGrid w:val="0"/>
        <w:spacing w:beforeLines="100"/>
        <w:rPr>
          <w:rFonts w:ascii="標楷體" w:eastAsia="標楷體" w:hAnsi="標楷體" w:cs="Times New Roman"/>
          <w:b/>
          <w:sz w:val="28"/>
          <w:szCs w:val="24"/>
        </w:rPr>
      </w:pPr>
      <w:r w:rsidRPr="007C7277">
        <w:rPr>
          <w:rFonts w:ascii="Times New Roman" w:hAnsi="Times New Roman" w:cs="Times New Roman"/>
          <w:b/>
          <w:sz w:val="28"/>
          <w:szCs w:val="24"/>
        </w:rPr>
        <w:t xml:space="preserve">Research highlights of </w:t>
      </w:r>
      <w:r w:rsidRPr="007C7277">
        <w:rPr>
          <w:rFonts w:ascii="Times New Roman" w:hAnsi="Times New Roman" w:cs="Times New Roman"/>
          <w:b/>
          <w:bCs/>
          <w:sz w:val="28"/>
        </w:rPr>
        <w:t>Yi Yan</w:t>
      </w:r>
      <w:r w:rsidRPr="007C7277">
        <w:rPr>
          <w:rFonts w:ascii="標楷體" w:eastAsia="標楷體" w:hAnsi="標楷體" w:cs="Times New Roman"/>
          <w:b/>
          <w:bCs/>
          <w:sz w:val="28"/>
        </w:rPr>
        <w:t>g (</w:t>
      </w:r>
      <w:r w:rsidR="007C7277" w:rsidRPr="007C7277">
        <w:rPr>
          <w:rFonts w:ascii="標楷體" w:eastAsia="標楷體" w:hAnsi="標楷體" w:cs="Times New Roman" w:hint="eastAsia"/>
          <w:b/>
          <w:bCs/>
          <w:sz w:val="28"/>
        </w:rPr>
        <w:t>楊毅</w:t>
      </w:r>
      <w:r w:rsidRPr="007C7277">
        <w:rPr>
          <w:rFonts w:ascii="標楷體" w:eastAsia="標楷體" w:hAnsi="標楷體" w:cs="Times New Roman"/>
          <w:b/>
          <w:bCs/>
          <w:sz w:val="28"/>
        </w:rPr>
        <w:t>)</w:t>
      </w:r>
    </w:p>
    <w:p w:rsidR="00EF49EE" w:rsidRPr="001E22CD" w:rsidRDefault="00EF49EE" w:rsidP="00C75AAC">
      <w:pPr>
        <w:pStyle w:val="a7"/>
        <w:numPr>
          <w:ilvl w:val="0"/>
          <w:numId w:val="21"/>
        </w:numPr>
        <w:snapToGrid w:val="0"/>
        <w:spacing w:beforeLines="50"/>
        <w:ind w:leftChars="0"/>
        <w:rPr>
          <w:rFonts w:ascii="Times New Roman" w:hAnsi="Times New Roman" w:cs="Times New Roman"/>
        </w:rPr>
      </w:pPr>
      <w:r w:rsidRPr="001E22CD">
        <w:rPr>
          <w:rFonts w:ascii="Times New Roman" w:hAnsi="Times New Roman" w:cs="Times New Roman"/>
        </w:rPr>
        <w:t xml:space="preserve">My research program focuses on experimental high-energy physics, aiming to address fundamental questions in particle physics through precision measurements, searches for new physics, detector development, and participation in major international collaborations. </w:t>
      </w:r>
    </w:p>
    <w:p w:rsidR="00EF49EE" w:rsidRPr="001E22CD" w:rsidRDefault="00EF49EE" w:rsidP="001E22CD">
      <w:pPr>
        <w:pStyle w:val="a7"/>
        <w:numPr>
          <w:ilvl w:val="0"/>
          <w:numId w:val="21"/>
        </w:numPr>
        <w:snapToGrid w:val="0"/>
        <w:ind w:leftChars="0" w:left="482" w:hanging="482"/>
        <w:rPr>
          <w:rFonts w:ascii="Times New Roman" w:hAnsi="Times New Roman" w:cs="Times New Roman"/>
        </w:rPr>
      </w:pPr>
      <w:r w:rsidRPr="001E22CD">
        <w:rPr>
          <w:rFonts w:ascii="Times New Roman" w:hAnsi="Times New Roman" w:cs="Times New Roman"/>
        </w:rPr>
        <w:t>First, through the ATLAS experiment at the LHC, I will continue studies of Higgs boson properties, Standard Model precision measurements, and searches for physics beyond the Standard Model. Particular emphasis will be placed on signatures involving heavy-flavor final states, rare processes, and precision observables that can test the Standard Model and reveal possible deviations. Second, through STAR and ePIC, I will pursue QCD and nuclear physics studies, including jets, heavy flavor, quarkonium production, spin-dependent observables, and nucleon/nuclear structure. These measurements probe parton dynamics, hadronization, cold nuclear matter effects, and the properties of QCD matter. Third, through AMS, I will maintain activities in cosmic-ray and astroparticle physics, using precision measurements of cosmic-ray nuclei, isotopes, antimatter, and time-dependent solar modulation to study cosmic-ray propagation and possible connections to new physics.</w:t>
      </w:r>
    </w:p>
    <w:p w:rsidR="00EF49EE" w:rsidRPr="001E22CD" w:rsidRDefault="00EF49EE" w:rsidP="001E22CD">
      <w:pPr>
        <w:pStyle w:val="a7"/>
        <w:numPr>
          <w:ilvl w:val="0"/>
          <w:numId w:val="21"/>
        </w:numPr>
        <w:snapToGrid w:val="0"/>
        <w:ind w:leftChars="0" w:left="482" w:hanging="482"/>
        <w:rPr>
          <w:rFonts w:ascii="Times New Roman" w:hAnsi="Times New Roman" w:cs="Times New Roman"/>
        </w:rPr>
      </w:pPr>
      <w:r w:rsidRPr="001E22CD">
        <w:rPr>
          <w:rFonts w:ascii="Times New Roman" w:hAnsi="Times New Roman" w:cs="Times New Roman"/>
        </w:rPr>
        <w:t>In parallel, I will carry out detector R&amp;D for future experiments, including tracking, timing, silicon and gaseous detector technologies, and compact detector concepts that can address well-defined physics questions with realistic resources. The group will train students and young researchers in instrumentation, simulation, data analysis, and international collaboration, contributing both to frontier physics and to the development of Taiwan’s high-energy physics community.</w:t>
      </w:r>
    </w:p>
    <w:p w:rsidR="00EF49EE" w:rsidRPr="00E9032F" w:rsidRDefault="00EF49EE" w:rsidP="00C75AAC">
      <w:pPr>
        <w:snapToGrid w:val="0"/>
        <w:spacing w:beforeLines="50"/>
        <w:jc w:val="both"/>
        <w:rPr>
          <w:rFonts w:ascii="Times New Roman" w:hAnsi="Times New Roman" w:cs="Times New Roman"/>
          <w:b/>
          <w:bCs/>
        </w:rPr>
      </w:pPr>
      <w:r w:rsidRPr="00E9032F">
        <w:rPr>
          <w:rFonts w:ascii="Times New Roman" w:hAnsi="Times New Roman" w:cs="Times New Roman"/>
          <w:b/>
          <w:bCs/>
        </w:rPr>
        <w:t>2. List of Recent Publications</w:t>
      </w:r>
      <w:r w:rsidRPr="00E9032F">
        <w:rPr>
          <w:rFonts w:ascii="Times New Roman" w:hAnsi="Times New Roman" w:cs="Times New Roman"/>
          <w:b/>
          <w:bCs/>
        </w:rPr>
        <w:tab/>
      </w:r>
      <w:r w:rsidRPr="00E9032F">
        <w:rPr>
          <w:rFonts w:ascii="Times New Roman" w:hAnsi="Times New Roman" w:cs="Times New Roman"/>
          <w:b/>
          <w:bCs/>
        </w:rPr>
        <w:tab/>
      </w:r>
    </w:p>
    <w:p w:rsidR="00EF49EE" w:rsidRPr="00E9032F" w:rsidRDefault="00EF49EE" w:rsidP="007452A3">
      <w:pPr>
        <w:pStyle w:val="a7"/>
        <w:widowControl/>
        <w:numPr>
          <w:ilvl w:val="0"/>
          <w:numId w:val="11"/>
        </w:numPr>
        <w:snapToGrid w:val="0"/>
        <w:ind w:leftChars="0" w:left="480" w:hangingChars="200" w:hanging="480"/>
        <w:rPr>
          <w:rFonts w:ascii="Times New Roman" w:hAnsi="Times New Roman" w:cs="Times New Roman"/>
        </w:rPr>
      </w:pPr>
      <w:r w:rsidRPr="00E9032F">
        <w:rPr>
          <w:rFonts w:ascii="Times New Roman" w:hAnsi="Times New Roman" w:cs="Times New Roman"/>
        </w:rPr>
        <w:t xml:space="preserve">M. Aguilar et al. [AMS Collaboration], “Properties of Cosmic Lithium Isotopes Measured by the Alpha Magnetic Spectrometer,” </w:t>
      </w:r>
      <w:r w:rsidRPr="00E9032F">
        <w:rPr>
          <w:rFonts w:ascii="Times New Roman" w:hAnsi="Times New Roman" w:cs="Times New Roman"/>
          <w:i/>
          <w:iCs/>
        </w:rPr>
        <w:t>Phys. Rev. Lett.</w:t>
      </w:r>
      <w:r w:rsidRPr="00E9032F">
        <w:rPr>
          <w:rFonts w:ascii="Times New Roman" w:hAnsi="Times New Roman" w:cs="Times New Roman"/>
          <w:b/>
          <w:bCs/>
        </w:rPr>
        <w:t>134</w:t>
      </w:r>
      <w:r w:rsidRPr="00E9032F">
        <w:rPr>
          <w:rFonts w:ascii="Times New Roman" w:hAnsi="Times New Roman" w:cs="Times New Roman"/>
        </w:rPr>
        <w:t>, 201001 (2025).</w:t>
      </w:r>
    </w:p>
    <w:p w:rsidR="00EF49EE" w:rsidRPr="00E9032F" w:rsidRDefault="00EF49EE" w:rsidP="007452A3">
      <w:pPr>
        <w:pStyle w:val="a7"/>
        <w:widowControl/>
        <w:numPr>
          <w:ilvl w:val="0"/>
          <w:numId w:val="11"/>
        </w:numPr>
        <w:snapToGrid w:val="0"/>
        <w:ind w:leftChars="0" w:left="480" w:hangingChars="200" w:hanging="480"/>
        <w:rPr>
          <w:rFonts w:ascii="Times New Roman" w:hAnsi="Times New Roman" w:cs="Times New Roman"/>
        </w:rPr>
      </w:pPr>
      <w:r w:rsidRPr="00E9032F">
        <w:rPr>
          <w:rFonts w:ascii="Times New Roman" w:hAnsi="Times New Roman" w:cs="Times New Roman"/>
        </w:rPr>
        <w:t xml:space="preserve">M. Aguilar et al. [AMS Collaboration], “Antiprotons and Elementary Particles over a Solar Cycle: Results from the Alpha Magnetic Spectrometer,” </w:t>
      </w:r>
      <w:r w:rsidRPr="00E9032F">
        <w:rPr>
          <w:rFonts w:ascii="Times New Roman" w:hAnsi="Times New Roman" w:cs="Times New Roman"/>
          <w:i/>
          <w:iCs/>
        </w:rPr>
        <w:t>Phys. Rev. Lett.</w:t>
      </w:r>
      <w:r w:rsidRPr="00E9032F">
        <w:rPr>
          <w:rFonts w:ascii="Times New Roman" w:hAnsi="Times New Roman" w:cs="Times New Roman"/>
          <w:b/>
          <w:bCs/>
        </w:rPr>
        <w:t>134</w:t>
      </w:r>
      <w:r w:rsidRPr="00E9032F">
        <w:rPr>
          <w:rFonts w:ascii="Times New Roman" w:hAnsi="Times New Roman" w:cs="Times New Roman"/>
        </w:rPr>
        <w:t>, 051002 (2025).</w:t>
      </w:r>
    </w:p>
    <w:p w:rsidR="00EF49EE" w:rsidRPr="00E9032F" w:rsidRDefault="00EF49EE" w:rsidP="007452A3">
      <w:pPr>
        <w:pStyle w:val="a7"/>
        <w:widowControl/>
        <w:numPr>
          <w:ilvl w:val="0"/>
          <w:numId w:val="11"/>
        </w:numPr>
        <w:snapToGrid w:val="0"/>
        <w:ind w:leftChars="0" w:left="480" w:hangingChars="200" w:hanging="480"/>
        <w:rPr>
          <w:rFonts w:ascii="Times New Roman" w:hAnsi="Times New Roman" w:cs="Times New Roman"/>
        </w:rPr>
      </w:pPr>
      <w:r w:rsidRPr="00E9032F">
        <w:rPr>
          <w:rFonts w:ascii="Times New Roman" w:hAnsi="Times New Roman" w:cs="Times New Roman"/>
        </w:rPr>
        <w:t xml:space="preserve">M. Aguilar et al. [AMS Collaboration], “Solar Modulation of Cosmic Nuclei over a Solar Cycle: Results from the Alpha Magnetic Spectrometer,” </w:t>
      </w:r>
      <w:r w:rsidRPr="00E9032F">
        <w:rPr>
          <w:rFonts w:ascii="Times New Roman" w:hAnsi="Times New Roman" w:cs="Times New Roman"/>
          <w:i/>
          <w:iCs/>
        </w:rPr>
        <w:t>Phys. Rev. Lett.</w:t>
      </w:r>
      <w:r w:rsidRPr="00E9032F">
        <w:rPr>
          <w:rFonts w:ascii="Times New Roman" w:hAnsi="Times New Roman" w:cs="Times New Roman"/>
          <w:b/>
          <w:bCs/>
        </w:rPr>
        <w:t>134</w:t>
      </w:r>
      <w:r w:rsidRPr="00E9032F">
        <w:rPr>
          <w:rFonts w:ascii="Times New Roman" w:hAnsi="Times New Roman" w:cs="Times New Roman"/>
        </w:rPr>
        <w:t>, 051001 (2025).</w:t>
      </w:r>
    </w:p>
    <w:p w:rsidR="00EF49EE" w:rsidRPr="00E9032F" w:rsidRDefault="00EF49EE" w:rsidP="007452A3">
      <w:pPr>
        <w:pStyle w:val="a7"/>
        <w:widowControl/>
        <w:numPr>
          <w:ilvl w:val="0"/>
          <w:numId w:val="11"/>
        </w:numPr>
        <w:snapToGrid w:val="0"/>
        <w:ind w:leftChars="0" w:left="480" w:hangingChars="200" w:hanging="480"/>
        <w:rPr>
          <w:rFonts w:ascii="Times New Roman" w:hAnsi="Times New Roman" w:cs="Times New Roman"/>
        </w:rPr>
      </w:pPr>
      <w:r w:rsidRPr="00E9032F">
        <w:rPr>
          <w:rFonts w:ascii="Times New Roman" w:hAnsi="Times New Roman" w:cs="Times New Roman"/>
        </w:rPr>
        <w:t xml:space="preserve">B. E. Aboona et al. [STAR Collaboration], “Measurement of Two-Point Energy Correlators within Jets in p+p Collisions at sqrt{s}=200 GeV,” </w:t>
      </w:r>
      <w:r w:rsidRPr="00E9032F">
        <w:rPr>
          <w:rFonts w:ascii="Times New Roman" w:hAnsi="Times New Roman" w:cs="Times New Roman"/>
          <w:i/>
          <w:iCs/>
        </w:rPr>
        <w:t>Phys. Rev. Lett.</w:t>
      </w:r>
      <w:r w:rsidRPr="00E9032F">
        <w:rPr>
          <w:rFonts w:ascii="Times New Roman" w:hAnsi="Times New Roman" w:cs="Times New Roman"/>
          <w:b/>
          <w:bCs/>
        </w:rPr>
        <w:t>135</w:t>
      </w:r>
      <w:r w:rsidRPr="00E9032F">
        <w:rPr>
          <w:rFonts w:ascii="Times New Roman" w:hAnsi="Times New Roman" w:cs="Times New Roman"/>
        </w:rPr>
        <w:t>, 102301 (2025).</w:t>
      </w:r>
    </w:p>
    <w:p w:rsidR="00EF49EE" w:rsidRPr="00E9032F" w:rsidRDefault="00EF49EE" w:rsidP="007452A3">
      <w:pPr>
        <w:pStyle w:val="a7"/>
        <w:widowControl/>
        <w:numPr>
          <w:ilvl w:val="0"/>
          <w:numId w:val="11"/>
        </w:numPr>
        <w:snapToGrid w:val="0"/>
        <w:ind w:leftChars="0" w:left="480" w:hangingChars="200" w:hanging="480"/>
        <w:rPr>
          <w:rFonts w:ascii="Times New Roman" w:hAnsi="Times New Roman" w:cs="Times New Roman"/>
        </w:rPr>
      </w:pPr>
      <w:r w:rsidRPr="00E9032F">
        <w:rPr>
          <w:rFonts w:ascii="Times New Roman" w:hAnsi="Times New Roman" w:cs="Times New Roman"/>
        </w:rPr>
        <w:t>B. E. Aboona et al. [STAR Collaboration], “Semi-inclusive direct photon+jet andpi0+jet correlations measured in p+p and central Au+Au collisions at sqrt{s</w:t>
      </w:r>
      <w:r w:rsidRPr="00E9032F">
        <w:rPr>
          <w:rFonts w:ascii="Times New Roman" w:hAnsi="Times New Roman" w:cs="Times New Roman"/>
          <w:vertAlign w:val="subscript"/>
        </w:rPr>
        <w:t>NN</w:t>
      </w:r>
      <w:r w:rsidRPr="00E9032F">
        <w:rPr>
          <w:rFonts w:ascii="Times New Roman" w:hAnsi="Times New Roman" w:cs="Times New Roman"/>
        </w:rPr>
        <w:t xml:space="preserve">}=200 GeV,” </w:t>
      </w:r>
      <w:r w:rsidRPr="00E9032F">
        <w:rPr>
          <w:rFonts w:ascii="Times New Roman" w:hAnsi="Times New Roman" w:cs="Times New Roman"/>
          <w:i/>
          <w:iCs/>
        </w:rPr>
        <w:t>Phys. Rev. C</w:t>
      </w:r>
      <w:r w:rsidRPr="00E9032F">
        <w:rPr>
          <w:rFonts w:ascii="Times New Roman" w:hAnsi="Times New Roman" w:cs="Times New Roman"/>
          <w:b/>
          <w:bCs/>
        </w:rPr>
        <w:t>111</w:t>
      </w:r>
      <w:r w:rsidRPr="00E9032F">
        <w:rPr>
          <w:rFonts w:ascii="Times New Roman" w:hAnsi="Times New Roman" w:cs="Times New Roman"/>
        </w:rPr>
        <w:t>, 064907 (2025).</w:t>
      </w:r>
    </w:p>
    <w:p w:rsidR="00EF49EE" w:rsidRPr="00E9032F" w:rsidRDefault="00EF49EE" w:rsidP="007452A3">
      <w:pPr>
        <w:pStyle w:val="a7"/>
        <w:widowControl/>
        <w:numPr>
          <w:ilvl w:val="0"/>
          <w:numId w:val="11"/>
        </w:numPr>
        <w:snapToGrid w:val="0"/>
        <w:ind w:leftChars="0" w:left="480" w:hangingChars="200" w:hanging="480"/>
        <w:rPr>
          <w:rFonts w:ascii="Times New Roman" w:hAnsi="Times New Roman" w:cs="Times New Roman"/>
        </w:rPr>
      </w:pPr>
      <w:r w:rsidRPr="00E9032F">
        <w:rPr>
          <w:rFonts w:ascii="Times New Roman" w:hAnsi="Times New Roman" w:cs="Times New Roman"/>
        </w:rPr>
        <w:t xml:space="preserve">B. E. Aboona et al. [STAR Collaboration], “Measurements of Upsilon States Production in p+p Collisions at sqrt{s}=500 GeV with STAR: Cross Sections, Ratios, and Multiplicity Dependence,” </w:t>
      </w:r>
      <w:r w:rsidRPr="00E9032F">
        <w:rPr>
          <w:rFonts w:ascii="Times New Roman" w:hAnsi="Times New Roman" w:cs="Times New Roman"/>
          <w:i/>
          <w:iCs/>
        </w:rPr>
        <w:t>Phys. Rev. D</w:t>
      </w:r>
      <w:r w:rsidRPr="00E9032F">
        <w:rPr>
          <w:rFonts w:ascii="Times New Roman" w:hAnsi="Times New Roman" w:cs="Times New Roman"/>
          <w:b/>
          <w:bCs/>
        </w:rPr>
        <w:t>112</w:t>
      </w:r>
      <w:r w:rsidRPr="00E9032F">
        <w:rPr>
          <w:rFonts w:ascii="Times New Roman" w:hAnsi="Times New Roman" w:cs="Times New Roman"/>
        </w:rPr>
        <w:t>, 032007 (2025).</w:t>
      </w:r>
    </w:p>
    <w:p w:rsidR="00EF49EE" w:rsidRPr="00E9032F" w:rsidRDefault="00EF49EE" w:rsidP="007452A3">
      <w:pPr>
        <w:pStyle w:val="a7"/>
        <w:widowControl/>
        <w:numPr>
          <w:ilvl w:val="0"/>
          <w:numId w:val="11"/>
        </w:numPr>
        <w:snapToGrid w:val="0"/>
        <w:ind w:leftChars="0" w:left="480" w:hangingChars="200" w:hanging="480"/>
        <w:rPr>
          <w:rFonts w:ascii="Times New Roman" w:hAnsi="Times New Roman" w:cs="Times New Roman"/>
        </w:rPr>
      </w:pPr>
      <w:r w:rsidRPr="00E9032F">
        <w:rPr>
          <w:rFonts w:ascii="Times New Roman" w:hAnsi="Times New Roman" w:cs="Times New Roman"/>
        </w:rPr>
        <w:t>J. D. Brandenburg et al.</w:t>
      </w:r>
      <w:r w:rsidRPr="00E9032F">
        <w:rPr>
          <w:rStyle w:val="s2"/>
          <w:rFonts w:ascii="Times New Roman" w:hAnsi="Times New Roman" w:cs="Times New Roman"/>
        </w:rPr>
        <w:t xml:space="preserve">, “The STAR Forward Silicon Tracker,” </w:t>
      </w:r>
      <w:r w:rsidRPr="00E9032F">
        <w:rPr>
          <w:rStyle w:val="s1"/>
          <w:rFonts w:ascii="Times New Roman" w:hAnsi="Times New Roman" w:cs="Times New Roman"/>
          <w:i/>
          <w:iCs/>
        </w:rPr>
        <w:t>Nucl. Instrum. Methods Phys. Res. A</w:t>
      </w:r>
      <w:r w:rsidRPr="00E9032F">
        <w:rPr>
          <w:rStyle w:val="s1"/>
          <w:rFonts w:ascii="Times New Roman" w:hAnsi="Times New Roman" w:cs="Times New Roman"/>
          <w:b/>
          <w:bCs/>
        </w:rPr>
        <w:t>1072</w:t>
      </w:r>
      <w:r w:rsidRPr="00E9032F">
        <w:rPr>
          <w:rStyle w:val="s2"/>
          <w:rFonts w:ascii="Times New Roman" w:hAnsi="Times New Roman" w:cs="Times New Roman"/>
        </w:rPr>
        <w:t>, 170202 (2025).</w:t>
      </w:r>
    </w:p>
    <w:p w:rsidR="00FF701F" w:rsidRPr="00E9032F" w:rsidRDefault="00FF701F" w:rsidP="00EF49EE">
      <w:pPr>
        <w:snapToGrid w:val="0"/>
        <w:rPr>
          <w:rFonts w:ascii="Times New Roman" w:hAnsi="Times New Roman" w:cs="Times New Roman"/>
        </w:rPr>
      </w:pPr>
    </w:p>
    <w:p w:rsidR="00FF701F" w:rsidRPr="00E9032F" w:rsidRDefault="00FF701F" w:rsidP="000A6B32">
      <w:pPr>
        <w:rPr>
          <w:rFonts w:ascii="Times New Roman" w:hAnsi="Times New Roman" w:cs="Times New Roman"/>
        </w:rPr>
      </w:pPr>
    </w:p>
    <w:sectPr w:rsidR="00FF701F" w:rsidRPr="00E9032F" w:rsidSect="00091A6B">
      <w:footerReference w:type="default" r:id="rId25"/>
      <w:pgSz w:w="11906" w:h="16838"/>
      <w:pgMar w:top="1440" w:right="1080" w:bottom="1440" w:left="108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56974" w:rsidRDefault="00556974" w:rsidP="00091A6B">
      <w:r>
        <w:separator/>
      </w:r>
    </w:p>
  </w:endnote>
  <w:endnote w:type="continuationSeparator" w:id="1">
    <w:p w:rsidR="00556974" w:rsidRDefault="00556974" w:rsidP="00091A6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8"/>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標楷體">
    <w:altName w:val="微軟正黑體"/>
    <w:panose1 w:val="03000509000000000000"/>
    <w:charset w:val="88"/>
    <w:family w:val="script"/>
    <w:pitch w:val="fixed"/>
    <w:sig w:usb0="00000003" w:usb1="080E0000" w:usb2="00000016" w:usb3="00000000" w:csb0="00100001" w:csb1="00000000"/>
  </w:font>
  <w:font w:name="Cambria Math">
    <w:panose1 w:val="02040503050406030204"/>
    <w:charset w:val="00"/>
    <w:family w:val="roman"/>
    <w:pitch w:val="variable"/>
    <w:sig w:usb0="E00006FF" w:usb1="420024FF" w:usb2="02000000" w:usb3="00000000" w:csb0="0000019F" w:csb1="00000000"/>
  </w:font>
  <w:font w:name="DFKai-SB">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47877610"/>
      <w:docPartObj>
        <w:docPartGallery w:val="Page Numbers (Bottom of Page)"/>
        <w:docPartUnique/>
      </w:docPartObj>
    </w:sdtPr>
    <w:sdtContent>
      <w:p w:rsidR="00981E86" w:rsidRDefault="000664E9">
        <w:pPr>
          <w:pStyle w:val="a5"/>
          <w:jc w:val="right"/>
        </w:pPr>
        <w:fldSimple w:instr=" PAGE   \* MERGEFORMAT ">
          <w:r w:rsidR="00556974" w:rsidRPr="00556974">
            <w:rPr>
              <w:noProof/>
              <w:lang w:val="zh-TW"/>
            </w:rPr>
            <w:t>1</w:t>
          </w:r>
        </w:fldSimple>
      </w:p>
    </w:sdtContent>
  </w:sdt>
  <w:p w:rsidR="00981E86" w:rsidRDefault="00981E86">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56974" w:rsidRDefault="00556974" w:rsidP="00091A6B">
      <w:r>
        <w:separator/>
      </w:r>
    </w:p>
  </w:footnote>
  <w:footnote w:type="continuationSeparator" w:id="1">
    <w:p w:rsidR="00556974" w:rsidRDefault="00556974" w:rsidP="00091A6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21ABF"/>
    <w:multiLevelType w:val="hybridMultilevel"/>
    <w:tmpl w:val="9CE0EA8A"/>
    <w:lvl w:ilvl="0" w:tplc="5D3093F8">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6A10689"/>
    <w:multiLevelType w:val="hybridMultilevel"/>
    <w:tmpl w:val="F014D18A"/>
    <w:lvl w:ilvl="0" w:tplc="32BA6CA8">
      <w:start w:val="2"/>
      <w:numFmt w:val="decimal"/>
      <w:lvlText w:val="[%1]"/>
      <w:lvlJc w:val="left"/>
      <w:pPr>
        <w:ind w:left="480" w:hanging="480"/>
      </w:pPr>
      <w:rPr>
        <w:rFonts w:hint="eastAsia"/>
        <w:b w:val="0"/>
        <w:i w:val="0"/>
        <w:color w:val="0000FF"/>
        <w:spacing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0CA95E1D"/>
    <w:multiLevelType w:val="hybridMultilevel"/>
    <w:tmpl w:val="B262C872"/>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nsid w:val="16B83ED0"/>
    <w:multiLevelType w:val="hybridMultilevel"/>
    <w:tmpl w:val="F07C83AA"/>
    <w:lvl w:ilvl="0" w:tplc="237EE414">
      <w:start w:val="1"/>
      <w:numFmt w:val="decimal"/>
      <w:lvlText w:val="[%1]"/>
      <w:lvlJc w:val="right"/>
      <w:pPr>
        <w:ind w:left="480" w:hanging="480"/>
      </w:pPr>
      <w:rPr>
        <w:rFonts w:ascii="Times New Roman" w:eastAsia="Arial Unicode MS" w:hAnsi="Times New Roman" w:hint="default"/>
        <w:b w:val="0"/>
        <w:i w:val="0"/>
        <w:color w:val="0000FF"/>
        <w:spacing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17042FE4"/>
    <w:multiLevelType w:val="hybridMultilevel"/>
    <w:tmpl w:val="F4F26AA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nsid w:val="1F2169CD"/>
    <w:multiLevelType w:val="hybridMultilevel"/>
    <w:tmpl w:val="422AB2E4"/>
    <w:styleLink w:val="ImportedStyle4"/>
    <w:lvl w:ilvl="0" w:tplc="72D240BE">
      <w:start w:val="1"/>
      <w:numFmt w:val="decimal"/>
      <w:lvlText w:val="%1."/>
      <w:lvlJc w:val="left"/>
      <w:pPr>
        <w:ind w:left="567" w:hanging="425"/>
      </w:pPr>
      <w:rPr>
        <w:rFonts w:hAnsi="Arial Unicode MS"/>
        <w:caps w:val="0"/>
        <w:smallCaps w:val="0"/>
        <w:strike w:val="0"/>
        <w:dstrike w:val="0"/>
        <w:outline w:val="0"/>
        <w:emboss w:val="0"/>
        <w:imprint w:val="0"/>
        <w:spacing w:val="0"/>
        <w:w w:val="100"/>
        <w:kern w:val="0"/>
        <w:position w:val="0"/>
        <w:highlight w:val="none"/>
        <w:vertAlign w:val="baseline"/>
      </w:rPr>
    </w:lvl>
    <w:lvl w:ilvl="1" w:tplc="48D47F7C">
      <w:start w:val="1"/>
      <w:numFmt w:val="decimal"/>
      <w:lvlText w:val="%2."/>
      <w:lvlJc w:val="left"/>
      <w:pPr>
        <w:ind w:left="1047" w:hanging="425"/>
      </w:pPr>
      <w:rPr>
        <w:rFonts w:hAnsi="Arial Unicode MS"/>
        <w:caps w:val="0"/>
        <w:smallCaps w:val="0"/>
        <w:strike w:val="0"/>
        <w:dstrike w:val="0"/>
        <w:outline w:val="0"/>
        <w:emboss w:val="0"/>
        <w:imprint w:val="0"/>
        <w:spacing w:val="0"/>
        <w:w w:val="100"/>
        <w:kern w:val="0"/>
        <w:position w:val="0"/>
        <w:highlight w:val="none"/>
        <w:vertAlign w:val="baseline"/>
      </w:rPr>
    </w:lvl>
    <w:lvl w:ilvl="2" w:tplc="46E4E5DA">
      <w:start w:val="1"/>
      <w:numFmt w:val="lowerRoman"/>
      <w:lvlText w:val="%3."/>
      <w:lvlJc w:val="left"/>
      <w:pPr>
        <w:ind w:left="1527" w:hanging="545"/>
      </w:pPr>
      <w:rPr>
        <w:rFonts w:hAnsi="Arial Unicode MS"/>
        <w:caps w:val="0"/>
        <w:smallCaps w:val="0"/>
        <w:strike w:val="0"/>
        <w:dstrike w:val="0"/>
        <w:outline w:val="0"/>
        <w:emboss w:val="0"/>
        <w:imprint w:val="0"/>
        <w:spacing w:val="0"/>
        <w:w w:val="100"/>
        <w:kern w:val="0"/>
        <w:position w:val="0"/>
        <w:highlight w:val="none"/>
        <w:vertAlign w:val="baseline"/>
      </w:rPr>
    </w:lvl>
    <w:lvl w:ilvl="3" w:tplc="99CCC642">
      <w:start w:val="1"/>
      <w:numFmt w:val="decimal"/>
      <w:lvlText w:val="%4."/>
      <w:lvlJc w:val="left"/>
      <w:pPr>
        <w:ind w:left="2007" w:hanging="425"/>
      </w:pPr>
      <w:rPr>
        <w:rFonts w:hAnsi="Arial Unicode MS"/>
        <w:caps w:val="0"/>
        <w:smallCaps w:val="0"/>
        <w:strike w:val="0"/>
        <w:dstrike w:val="0"/>
        <w:outline w:val="0"/>
        <w:emboss w:val="0"/>
        <w:imprint w:val="0"/>
        <w:spacing w:val="0"/>
        <w:w w:val="100"/>
        <w:kern w:val="0"/>
        <w:position w:val="0"/>
        <w:highlight w:val="none"/>
        <w:vertAlign w:val="baseline"/>
      </w:rPr>
    </w:lvl>
    <w:lvl w:ilvl="4" w:tplc="81D8A2B6">
      <w:start w:val="1"/>
      <w:numFmt w:val="decimal"/>
      <w:lvlText w:val="%5."/>
      <w:lvlJc w:val="left"/>
      <w:pPr>
        <w:ind w:left="2487" w:hanging="425"/>
      </w:pPr>
      <w:rPr>
        <w:rFonts w:hAnsi="Arial Unicode MS"/>
        <w:caps w:val="0"/>
        <w:smallCaps w:val="0"/>
        <w:strike w:val="0"/>
        <w:dstrike w:val="0"/>
        <w:outline w:val="0"/>
        <w:emboss w:val="0"/>
        <w:imprint w:val="0"/>
        <w:spacing w:val="0"/>
        <w:w w:val="100"/>
        <w:kern w:val="0"/>
        <w:position w:val="0"/>
        <w:highlight w:val="none"/>
        <w:vertAlign w:val="baseline"/>
      </w:rPr>
    </w:lvl>
    <w:lvl w:ilvl="5" w:tplc="B798D170">
      <w:start w:val="1"/>
      <w:numFmt w:val="lowerRoman"/>
      <w:lvlText w:val="%6."/>
      <w:lvlJc w:val="left"/>
      <w:pPr>
        <w:ind w:left="2967" w:hanging="545"/>
      </w:pPr>
      <w:rPr>
        <w:rFonts w:hAnsi="Arial Unicode MS"/>
        <w:caps w:val="0"/>
        <w:smallCaps w:val="0"/>
        <w:strike w:val="0"/>
        <w:dstrike w:val="0"/>
        <w:outline w:val="0"/>
        <w:emboss w:val="0"/>
        <w:imprint w:val="0"/>
        <w:spacing w:val="0"/>
        <w:w w:val="100"/>
        <w:kern w:val="0"/>
        <w:position w:val="0"/>
        <w:highlight w:val="none"/>
        <w:vertAlign w:val="baseline"/>
      </w:rPr>
    </w:lvl>
    <w:lvl w:ilvl="6" w:tplc="6C78D09E">
      <w:start w:val="1"/>
      <w:numFmt w:val="decimal"/>
      <w:lvlText w:val="%7."/>
      <w:lvlJc w:val="left"/>
      <w:pPr>
        <w:ind w:left="3447" w:hanging="425"/>
      </w:pPr>
      <w:rPr>
        <w:rFonts w:hAnsi="Arial Unicode MS"/>
        <w:caps w:val="0"/>
        <w:smallCaps w:val="0"/>
        <w:strike w:val="0"/>
        <w:dstrike w:val="0"/>
        <w:outline w:val="0"/>
        <w:emboss w:val="0"/>
        <w:imprint w:val="0"/>
        <w:spacing w:val="0"/>
        <w:w w:val="100"/>
        <w:kern w:val="0"/>
        <w:position w:val="0"/>
        <w:highlight w:val="none"/>
        <w:vertAlign w:val="baseline"/>
      </w:rPr>
    </w:lvl>
    <w:lvl w:ilvl="7" w:tplc="CB3C3312">
      <w:start w:val="1"/>
      <w:numFmt w:val="decimal"/>
      <w:lvlText w:val="%8."/>
      <w:lvlJc w:val="left"/>
      <w:pPr>
        <w:ind w:left="3927" w:hanging="425"/>
      </w:pPr>
      <w:rPr>
        <w:rFonts w:hAnsi="Arial Unicode MS"/>
        <w:caps w:val="0"/>
        <w:smallCaps w:val="0"/>
        <w:strike w:val="0"/>
        <w:dstrike w:val="0"/>
        <w:outline w:val="0"/>
        <w:emboss w:val="0"/>
        <w:imprint w:val="0"/>
        <w:spacing w:val="0"/>
        <w:w w:val="100"/>
        <w:kern w:val="0"/>
        <w:position w:val="0"/>
        <w:highlight w:val="none"/>
        <w:vertAlign w:val="baseline"/>
      </w:rPr>
    </w:lvl>
    <w:lvl w:ilvl="8" w:tplc="9EF6B0EA">
      <w:start w:val="1"/>
      <w:numFmt w:val="lowerRoman"/>
      <w:lvlText w:val="%9."/>
      <w:lvlJc w:val="left"/>
      <w:pPr>
        <w:ind w:left="4407" w:hanging="54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
    <w:nsid w:val="23B80DDB"/>
    <w:multiLevelType w:val="hybridMultilevel"/>
    <w:tmpl w:val="FED28B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F370387"/>
    <w:multiLevelType w:val="hybridMultilevel"/>
    <w:tmpl w:val="ED521AF8"/>
    <w:lvl w:ilvl="0" w:tplc="32BA6CA8">
      <w:start w:val="2"/>
      <w:numFmt w:val="decimal"/>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8">
    <w:nsid w:val="2F9934FE"/>
    <w:multiLevelType w:val="hybridMultilevel"/>
    <w:tmpl w:val="19E81CAA"/>
    <w:lvl w:ilvl="0" w:tplc="FDF09530">
      <w:start w:val="1"/>
      <w:numFmt w:val="decimal"/>
      <w:lvlText w:val="%1."/>
      <w:lvlJc w:val="left"/>
      <w:pPr>
        <w:ind w:left="480" w:hanging="480"/>
      </w:pPr>
      <w:rPr>
        <w:rFonts w:ascii="Times New Roman" w:hAnsi="Times New Roman" w:cs="Times New Roman" w:hint="default"/>
        <w:b w:val="0"/>
        <w:i w:val="0"/>
        <w:color w:val="auto"/>
        <w:sz w:val="24"/>
        <w:szCs w:val="24"/>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9">
    <w:nsid w:val="34764F74"/>
    <w:multiLevelType w:val="hybridMultilevel"/>
    <w:tmpl w:val="C002B91C"/>
    <w:lvl w:ilvl="0" w:tplc="0409000B">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0">
    <w:nsid w:val="38A672F1"/>
    <w:multiLevelType w:val="hybridMultilevel"/>
    <w:tmpl w:val="B93CC7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BCF32C1"/>
    <w:multiLevelType w:val="hybridMultilevel"/>
    <w:tmpl w:val="422AB2E4"/>
    <w:numStyleLink w:val="ImportedStyle4"/>
  </w:abstractNum>
  <w:abstractNum w:abstractNumId="12">
    <w:nsid w:val="54D37B5C"/>
    <w:multiLevelType w:val="hybridMultilevel"/>
    <w:tmpl w:val="9B14E5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5E32996"/>
    <w:multiLevelType w:val="hybridMultilevel"/>
    <w:tmpl w:val="161C79DA"/>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4">
    <w:nsid w:val="5EC743D6"/>
    <w:multiLevelType w:val="hybridMultilevel"/>
    <w:tmpl w:val="79CC2B0E"/>
    <w:lvl w:ilvl="0" w:tplc="04090013">
      <w:start w:val="1"/>
      <w:numFmt w:val="upperRoman"/>
      <w:lvlText w:val="%1."/>
      <w:lvlJc w:val="right"/>
      <w:pPr>
        <w:ind w:left="480" w:hanging="480"/>
      </w:pPr>
      <w:rPr>
        <w:b/>
        <w:bCs/>
        <w:sz w:val="28"/>
        <w:szCs w:val="28"/>
      </w:rPr>
    </w:lvl>
    <w:lvl w:ilvl="1" w:tplc="04090019" w:tentative="1">
      <w:start w:val="1"/>
      <w:numFmt w:val="ideographTraditional"/>
      <w:lvlText w:val="%2、"/>
      <w:lvlJc w:val="left"/>
      <w:pPr>
        <w:ind w:left="960" w:hanging="480"/>
      </w:pPr>
      <w:rPr>
        <w:rFonts w:ascii="新細明體" w:eastAsia="新細明體" w:hAnsi="新細明體"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rPr>
        <w:rFonts w:ascii="新細明體" w:eastAsia="新細明體" w:hAnsi="新細明體" w:hint="eastAsia"/>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rPr>
        <w:rFonts w:ascii="新細明體" w:eastAsia="新細明體" w:hAnsi="新細明體" w:hint="eastAsia"/>
      </w:rPr>
    </w:lvl>
    <w:lvl w:ilvl="8" w:tplc="0409001B" w:tentative="1">
      <w:start w:val="1"/>
      <w:numFmt w:val="lowerRoman"/>
      <w:lvlText w:val="%9."/>
      <w:lvlJc w:val="right"/>
      <w:pPr>
        <w:ind w:left="4320" w:hanging="480"/>
      </w:pPr>
    </w:lvl>
  </w:abstractNum>
  <w:abstractNum w:abstractNumId="15">
    <w:nsid w:val="66E65D37"/>
    <w:multiLevelType w:val="hybridMultilevel"/>
    <w:tmpl w:val="E9BEA9AE"/>
    <w:lvl w:ilvl="0" w:tplc="76A2A6E4">
      <w:numFmt w:val="bullet"/>
      <w:lvlText w:val=""/>
      <w:lvlJc w:val="left"/>
      <w:pPr>
        <w:ind w:left="360" w:hanging="360"/>
      </w:pPr>
      <w:rPr>
        <w:rFonts w:ascii="Wingdings" w:eastAsiaTheme="minorEastAsia" w:hAnsi="Wingdings" w:cstheme="minorBidi"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6">
    <w:nsid w:val="6A593380"/>
    <w:multiLevelType w:val="hybridMultilevel"/>
    <w:tmpl w:val="C41279C6"/>
    <w:lvl w:ilvl="0" w:tplc="D5444B14">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6C971DF2"/>
    <w:multiLevelType w:val="hybridMultilevel"/>
    <w:tmpl w:val="06DEC646"/>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8">
    <w:nsid w:val="6CCF1A90"/>
    <w:multiLevelType w:val="hybridMultilevel"/>
    <w:tmpl w:val="99A6F4A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9">
    <w:nsid w:val="780A73C8"/>
    <w:multiLevelType w:val="hybridMultilevel"/>
    <w:tmpl w:val="FED28B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EE863D6"/>
    <w:multiLevelType w:val="hybridMultilevel"/>
    <w:tmpl w:val="45008502"/>
    <w:lvl w:ilvl="0" w:tplc="BF629742">
      <w:numFmt w:val="bullet"/>
      <w:lvlText w:val="•"/>
      <w:lvlJc w:val="left"/>
      <w:pPr>
        <w:ind w:left="360" w:hanging="360"/>
      </w:pPr>
      <w:rPr>
        <w:rFonts w:ascii="Times New Roman" w:eastAsiaTheme="minorEastAsia" w:hAnsi="Times New Roman" w:cs="Times New Roman"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13"/>
  </w:num>
  <w:num w:numId="2">
    <w:abstractNumId w:val="20"/>
  </w:num>
  <w:num w:numId="3">
    <w:abstractNumId w:val="14"/>
  </w:num>
  <w:num w:numId="4">
    <w:abstractNumId w:val="8"/>
  </w:num>
  <w:num w:numId="5">
    <w:abstractNumId w:val="15"/>
  </w:num>
  <w:num w:numId="6">
    <w:abstractNumId w:val="18"/>
  </w:num>
  <w:num w:numId="7">
    <w:abstractNumId w:val="9"/>
  </w:num>
  <w:num w:numId="8">
    <w:abstractNumId w:val="19"/>
  </w:num>
  <w:num w:numId="9">
    <w:abstractNumId w:val="4"/>
  </w:num>
  <w:num w:numId="10">
    <w:abstractNumId w:val="17"/>
  </w:num>
  <w:num w:numId="11">
    <w:abstractNumId w:val="6"/>
  </w:num>
  <w:num w:numId="12">
    <w:abstractNumId w:val="3"/>
  </w:num>
  <w:num w:numId="13">
    <w:abstractNumId w:val="1"/>
  </w:num>
  <w:num w:numId="14">
    <w:abstractNumId w:val="7"/>
  </w:num>
  <w:num w:numId="15">
    <w:abstractNumId w:val="16"/>
  </w:num>
  <w:num w:numId="16">
    <w:abstractNumId w:val="0"/>
  </w:num>
  <w:num w:numId="17">
    <w:abstractNumId w:val="5"/>
  </w:num>
  <w:num w:numId="18">
    <w:abstractNumId w:val="11"/>
  </w:num>
  <w:num w:numId="19">
    <w:abstractNumId w:val="10"/>
  </w:num>
  <w:num w:numId="20">
    <w:abstractNumId w:val="12"/>
  </w:num>
  <w:num w:numId="21">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bordersDoNotSurroundHeader/>
  <w:bordersDoNotSurroundFooter/>
  <w:defaultTabStop w:val="480"/>
  <w:drawingGridHorizontalSpacing w:val="120"/>
  <w:displayHorizontalDrawingGridEvery w:val="0"/>
  <w:displayVerticalDrawingGridEvery w:val="2"/>
  <w:characterSpacingControl w:val="compressPunctuation"/>
  <w:savePreviewPicture/>
  <w:hdrShapeDefaults>
    <o:shapedefaults v:ext="edit" spidmax="2560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91A6B"/>
    <w:rsid w:val="000663F6"/>
    <w:rsid w:val="000664E9"/>
    <w:rsid w:val="00067D73"/>
    <w:rsid w:val="00090BBA"/>
    <w:rsid w:val="00091A6B"/>
    <w:rsid w:val="000A6B32"/>
    <w:rsid w:val="001701BA"/>
    <w:rsid w:val="001E22CD"/>
    <w:rsid w:val="001E6499"/>
    <w:rsid w:val="001F4EE4"/>
    <w:rsid w:val="00210E83"/>
    <w:rsid w:val="0024202A"/>
    <w:rsid w:val="00317AF1"/>
    <w:rsid w:val="00336A44"/>
    <w:rsid w:val="003A131E"/>
    <w:rsid w:val="003E7A59"/>
    <w:rsid w:val="00452031"/>
    <w:rsid w:val="004A1DD3"/>
    <w:rsid w:val="005336B1"/>
    <w:rsid w:val="00556974"/>
    <w:rsid w:val="00566690"/>
    <w:rsid w:val="005E6CCB"/>
    <w:rsid w:val="005E77AF"/>
    <w:rsid w:val="006053C7"/>
    <w:rsid w:val="00666F3B"/>
    <w:rsid w:val="006A5BA3"/>
    <w:rsid w:val="006B2A1C"/>
    <w:rsid w:val="006C4676"/>
    <w:rsid w:val="006E50C2"/>
    <w:rsid w:val="007452A3"/>
    <w:rsid w:val="00757A68"/>
    <w:rsid w:val="007C7277"/>
    <w:rsid w:val="007F644A"/>
    <w:rsid w:val="00800E11"/>
    <w:rsid w:val="00803565"/>
    <w:rsid w:val="00813254"/>
    <w:rsid w:val="0084594F"/>
    <w:rsid w:val="008473CC"/>
    <w:rsid w:val="008B30DC"/>
    <w:rsid w:val="008D2ECF"/>
    <w:rsid w:val="0092269B"/>
    <w:rsid w:val="009265C6"/>
    <w:rsid w:val="00937E5C"/>
    <w:rsid w:val="00940ACE"/>
    <w:rsid w:val="009506D1"/>
    <w:rsid w:val="00973E85"/>
    <w:rsid w:val="00981E86"/>
    <w:rsid w:val="00A22DB9"/>
    <w:rsid w:val="00A2503C"/>
    <w:rsid w:val="00A325B6"/>
    <w:rsid w:val="00A7043E"/>
    <w:rsid w:val="00A95F15"/>
    <w:rsid w:val="00AA786D"/>
    <w:rsid w:val="00AD5A19"/>
    <w:rsid w:val="00AF46DB"/>
    <w:rsid w:val="00B32386"/>
    <w:rsid w:val="00B53F6D"/>
    <w:rsid w:val="00B71DDE"/>
    <w:rsid w:val="00B72810"/>
    <w:rsid w:val="00BE1071"/>
    <w:rsid w:val="00C75AAC"/>
    <w:rsid w:val="00C82DFB"/>
    <w:rsid w:val="00C947BC"/>
    <w:rsid w:val="00CD5513"/>
    <w:rsid w:val="00D2445A"/>
    <w:rsid w:val="00D51313"/>
    <w:rsid w:val="00D94529"/>
    <w:rsid w:val="00DC3114"/>
    <w:rsid w:val="00E03D4D"/>
    <w:rsid w:val="00E0527C"/>
    <w:rsid w:val="00E0763E"/>
    <w:rsid w:val="00E26767"/>
    <w:rsid w:val="00E6709A"/>
    <w:rsid w:val="00E9032F"/>
    <w:rsid w:val="00E95882"/>
    <w:rsid w:val="00EF49EE"/>
    <w:rsid w:val="00F34DA2"/>
    <w:rsid w:val="00F558A3"/>
    <w:rsid w:val="00F95270"/>
    <w:rsid w:val="00FC31B1"/>
    <w:rsid w:val="00FE2677"/>
    <w:rsid w:val="00FF701F"/>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560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77AF"/>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091A6B"/>
    <w:pPr>
      <w:tabs>
        <w:tab w:val="center" w:pos="4153"/>
        <w:tab w:val="right" w:pos="8306"/>
      </w:tabs>
      <w:snapToGrid w:val="0"/>
    </w:pPr>
    <w:rPr>
      <w:sz w:val="20"/>
      <w:szCs w:val="20"/>
    </w:rPr>
  </w:style>
  <w:style w:type="character" w:customStyle="1" w:styleId="a4">
    <w:name w:val="頁首 字元"/>
    <w:basedOn w:val="a0"/>
    <w:link w:val="a3"/>
    <w:uiPriority w:val="99"/>
    <w:semiHidden/>
    <w:rsid w:val="00091A6B"/>
    <w:rPr>
      <w:sz w:val="20"/>
      <w:szCs w:val="20"/>
    </w:rPr>
  </w:style>
  <w:style w:type="paragraph" w:styleId="a5">
    <w:name w:val="footer"/>
    <w:basedOn w:val="a"/>
    <w:link w:val="a6"/>
    <w:uiPriority w:val="99"/>
    <w:unhideWhenUsed/>
    <w:rsid w:val="00091A6B"/>
    <w:pPr>
      <w:tabs>
        <w:tab w:val="center" w:pos="4153"/>
        <w:tab w:val="right" w:pos="8306"/>
      </w:tabs>
      <w:snapToGrid w:val="0"/>
    </w:pPr>
    <w:rPr>
      <w:sz w:val="20"/>
      <w:szCs w:val="20"/>
    </w:rPr>
  </w:style>
  <w:style w:type="character" w:customStyle="1" w:styleId="a6">
    <w:name w:val="頁尾 字元"/>
    <w:basedOn w:val="a0"/>
    <w:link w:val="a5"/>
    <w:uiPriority w:val="99"/>
    <w:rsid w:val="00091A6B"/>
    <w:rPr>
      <w:sz w:val="20"/>
      <w:szCs w:val="20"/>
    </w:rPr>
  </w:style>
  <w:style w:type="paragraph" w:styleId="a7">
    <w:name w:val="List Paragraph"/>
    <w:basedOn w:val="a"/>
    <w:link w:val="a8"/>
    <w:uiPriority w:val="99"/>
    <w:qFormat/>
    <w:rsid w:val="00091A6B"/>
    <w:pPr>
      <w:ind w:leftChars="200" w:left="480"/>
    </w:pPr>
  </w:style>
  <w:style w:type="character" w:styleId="a9">
    <w:name w:val="Hyperlink"/>
    <w:basedOn w:val="a0"/>
    <w:uiPriority w:val="99"/>
    <w:unhideWhenUsed/>
    <w:rsid w:val="00FF701F"/>
    <w:rPr>
      <w:color w:val="0066CC"/>
      <w:u w:val="single"/>
    </w:rPr>
  </w:style>
  <w:style w:type="character" w:customStyle="1" w:styleId="latex">
    <w:name w:val="__latex__"/>
    <w:basedOn w:val="a0"/>
    <w:rsid w:val="00FF701F"/>
  </w:style>
  <w:style w:type="character" w:customStyle="1" w:styleId="a8">
    <w:name w:val="清單段落 字元"/>
    <w:basedOn w:val="a0"/>
    <w:link w:val="a7"/>
    <w:uiPriority w:val="99"/>
    <w:rsid w:val="00FF701F"/>
  </w:style>
  <w:style w:type="character" w:styleId="aa">
    <w:name w:val="Emphasis"/>
    <w:basedOn w:val="a0"/>
    <w:uiPriority w:val="20"/>
    <w:qFormat/>
    <w:rsid w:val="00FF701F"/>
    <w:rPr>
      <w:i/>
      <w:iCs/>
    </w:rPr>
  </w:style>
  <w:style w:type="character" w:customStyle="1" w:styleId="s1">
    <w:name w:val="s1"/>
    <w:basedOn w:val="a0"/>
    <w:rsid w:val="00FF701F"/>
  </w:style>
  <w:style w:type="character" w:customStyle="1" w:styleId="s2">
    <w:name w:val="s2"/>
    <w:basedOn w:val="a0"/>
    <w:rsid w:val="00FF701F"/>
  </w:style>
  <w:style w:type="paragraph" w:customStyle="1" w:styleId="Default">
    <w:name w:val="Default"/>
    <w:rsid w:val="00937E5C"/>
    <w:pPr>
      <w:widowControl w:val="0"/>
      <w:autoSpaceDE w:val="0"/>
      <w:autoSpaceDN w:val="0"/>
      <w:adjustRightInd w:val="0"/>
    </w:pPr>
    <w:rPr>
      <w:rFonts w:ascii="Times New Roman" w:hAnsi="Times New Roman" w:cs="Times New Roman"/>
      <w:color w:val="000000"/>
      <w:kern w:val="0"/>
      <w:szCs w:val="24"/>
    </w:rPr>
  </w:style>
  <w:style w:type="numbering" w:customStyle="1" w:styleId="ImportedStyle4">
    <w:name w:val="Imported Style 4"/>
    <w:rsid w:val="006B2A1C"/>
    <w:pPr>
      <w:numPr>
        <w:numId w:val="17"/>
      </w:numPr>
    </w:pPr>
  </w:style>
  <w:style w:type="character" w:customStyle="1" w:styleId="Hyperlink0">
    <w:name w:val="Hyperlink.0"/>
    <w:basedOn w:val="a0"/>
    <w:rsid w:val="006B2A1C"/>
    <w:rPr>
      <w:outline w:val="0"/>
      <w:color w:val="0563C1"/>
      <w:u w:val="single" w:color="0563C1"/>
    </w:rPr>
  </w:style>
  <w:style w:type="character" w:customStyle="1" w:styleId="Hyperlink1">
    <w:name w:val="Hyperlink.1"/>
    <w:basedOn w:val="a0"/>
    <w:rsid w:val="006B2A1C"/>
    <w:rPr>
      <w:outline w:val="0"/>
      <w:color w:val="0563C1"/>
      <w:sz w:val="24"/>
      <w:szCs w:val="24"/>
      <w:u w:val="single" w:color="0563C1"/>
    </w:rPr>
  </w:style>
  <w:style w:type="paragraph" w:styleId="ab">
    <w:name w:val="Balloon Text"/>
    <w:basedOn w:val="a"/>
    <w:link w:val="ac"/>
    <w:uiPriority w:val="99"/>
    <w:semiHidden/>
    <w:unhideWhenUsed/>
    <w:rsid w:val="007452A3"/>
    <w:rPr>
      <w:rFonts w:asciiTheme="majorHAnsi" w:eastAsiaTheme="majorEastAsia" w:hAnsiTheme="majorHAnsi" w:cstheme="majorBidi"/>
      <w:sz w:val="18"/>
      <w:szCs w:val="18"/>
    </w:rPr>
  </w:style>
  <w:style w:type="character" w:customStyle="1" w:styleId="ac">
    <w:name w:val="註解方塊文字 字元"/>
    <w:basedOn w:val="a0"/>
    <w:link w:val="ab"/>
    <w:uiPriority w:val="99"/>
    <w:semiHidden/>
    <w:rsid w:val="007452A3"/>
    <w:rPr>
      <w:rFonts w:asciiTheme="majorHAnsi" w:eastAsiaTheme="majorEastAsia" w:hAnsiTheme="majorHAnsi" w:cstheme="majorBidi"/>
      <w:sz w:val="18"/>
      <w:szCs w:val="18"/>
    </w:rPr>
  </w:style>
  <w:style w:type="paragraph" w:styleId="ad">
    <w:name w:val="Subtitle"/>
    <w:basedOn w:val="a"/>
    <w:next w:val="a"/>
    <w:link w:val="ae"/>
    <w:uiPriority w:val="11"/>
    <w:qFormat/>
    <w:rsid w:val="00336A44"/>
    <w:pPr>
      <w:spacing w:after="60"/>
      <w:jc w:val="center"/>
      <w:outlineLvl w:val="1"/>
    </w:pPr>
    <w:rPr>
      <w:rFonts w:asciiTheme="majorHAnsi" w:eastAsia="新細明體" w:hAnsiTheme="majorHAnsi" w:cstheme="majorBidi"/>
      <w:i/>
      <w:iCs/>
      <w:szCs w:val="24"/>
    </w:rPr>
  </w:style>
  <w:style w:type="character" w:customStyle="1" w:styleId="ae">
    <w:name w:val="副標題 字元"/>
    <w:basedOn w:val="a0"/>
    <w:link w:val="ad"/>
    <w:uiPriority w:val="11"/>
    <w:rsid w:val="00336A44"/>
    <w:rPr>
      <w:rFonts w:asciiTheme="majorHAnsi" w:eastAsia="新細明體" w:hAnsiTheme="majorHAnsi" w:cstheme="majorBidi"/>
      <w:i/>
      <w:iCs/>
      <w:szCs w:val="24"/>
    </w:rPr>
  </w:style>
  <w:style w:type="paragraph" w:styleId="af">
    <w:name w:val="Title"/>
    <w:basedOn w:val="a"/>
    <w:next w:val="a"/>
    <w:link w:val="af0"/>
    <w:uiPriority w:val="10"/>
    <w:qFormat/>
    <w:rsid w:val="00336A44"/>
    <w:pPr>
      <w:spacing w:before="240" w:after="60"/>
      <w:jc w:val="center"/>
      <w:outlineLvl w:val="0"/>
    </w:pPr>
    <w:rPr>
      <w:rFonts w:asciiTheme="majorHAnsi" w:eastAsia="新細明體" w:hAnsiTheme="majorHAnsi" w:cstheme="majorBidi"/>
      <w:b/>
      <w:bCs/>
      <w:sz w:val="32"/>
      <w:szCs w:val="32"/>
    </w:rPr>
  </w:style>
  <w:style w:type="character" w:customStyle="1" w:styleId="af0">
    <w:name w:val="標題 字元"/>
    <w:basedOn w:val="a0"/>
    <w:link w:val="af"/>
    <w:uiPriority w:val="10"/>
    <w:rsid w:val="00336A44"/>
    <w:rPr>
      <w:rFonts w:asciiTheme="majorHAnsi" w:eastAsia="新細明體" w:hAnsiTheme="majorHAnsi" w:cstheme="majorBidi"/>
      <w:b/>
      <w:bCs/>
      <w:sz w:val="32"/>
      <w:szCs w:val="32"/>
    </w:rPr>
  </w:style>
  <w:style w:type="character" w:customStyle="1" w:styleId="inqyif">
    <w:name w:val="inqyif"/>
    <w:basedOn w:val="a0"/>
    <w:rsid w:val="006C4676"/>
  </w:style>
  <w:style w:type="character" w:styleId="af1">
    <w:name w:val="Strong"/>
    <w:basedOn w:val="a0"/>
    <w:uiPriority w:val="22"/>
    <w:qFormat/>
    <w:rsid w:val="006C4676"/>
    <w:rPr>
      <w:b/>
      <w:bCs/>
    </w:rPr>
  </w:style>
</w:styles>
</file>

<file path=word/webSettings.xml><?xml version="1.0" encoding="utf-8"?>
<w:webSettings xmlns:r="http://schemas.openxmlformats.org/officeDocument/2006/relationships" xmlns:w="http://schemas.openxmlformats.org/wordprocessingml/2006/main">
  <w:divs>
    <w:div w:id="73405504">
      <w:bodyDiv w:val="1"/>
      <w:marLeft w:val="0"/>
      <w:marRight w:val="0"/>
      <w:marTop w:val="0"/>
      <w:marBottom w:val="0"/>
      <w:divBdr>
        <w:top w:val="none" w:sz="0" w:space="0" w:color="auto"/>
        <w:left w:val="none" w:sz="0" w:space="0" w:color="auto"/>
        <w:bottom w:val="none" w:sz="0" w:space="0" w:color="auto"/>
        <w:right w:val="none" w:sz="0" w:space="0" w:color="auto"/>
      </w:divBdr>
      <w:divsChild>
        <w:div w:id="1556963091">
          <w:marLeft w:val="0"/>
          <w:marRight w:val="0"/>
          <w:marTop w:val="120"/>
          <w:marBottom w:val="120"/>
          <w:divBdr>
            <w:top w:val="none" w:sz="0" w:space="0" w:color="auto"/>
            <w:left w:val="none" w:sz="0" w:space="0" w:color="auto"/>
            <w:bottom w:val="none" w:sz="0" w:space="0" w:color="auto"/>
            <w:right w:val="none" w:sz="0" w:space="0" w:color="auto"/>
          </w:divBdr>
        </w:div>
      </w:divsChild>
    </w:div>
    <w:div w:id="300501083">
      <w:bodyDiv w:val="1"/>
      <w:marLeft w:val="0"/>
      <w:marRight w:val="0"/>
      <w:marTop w:val="0"/>
      <w:marBottom w:val="0"/>
      <w:divBdr>
        <w:top w:val="none" w:sz="0" w:space="0" w:color="auto"/>
        <w:left w:val="none" w:sz="0" w:space="0" w:color="auto"/>
        <w:bottom w:val="none" w:sz="0" w:space="0" w:color="auto"/>
        <w:right w:val="none" w:sz="0" w:space="0" w:color="auto"/>
      </w:divBdr>
      <w:divsChild>
        <w:div w:id="1614551432">
          <w:marLeft w:val="0"/>
          <w:marRight w:val="0"/>
          <w:marTop w:val="120"/>
          <w:marBottom w:val="120"/>
          <w:divBdr>
            <w:top w:val="none" w:sz="0" w:space="0" w:color="auto"/>
            <w:left w:val="none" w:sz="0" w:space="0" w:color="auto"/>
            <w:bottom w:val="none" w:sz="0" w:space="0" w:color="auto"/>
            <w:right w:val="none" w:sz="0" w:space="0" w:color="auto"/>
          </w:divBdr>
        </w:div>
      </w:divsChild>
    </w:div>
    <w:div w:id="589850932">
      <w:bodyDiv w:val="1"/>
      <w:marLeft w:val="0"/>
      <w:marRight w:val="0"/>
      <w:marTop w:val="0"/>
      <w:marBottom w:val="0"/>
      <w:divBdr>
        <w:top w:val="none" w:sz="0" w:space="0" w:color="auto"/>
        <w:left w:val="none" w:sz="0" w:space="0" w:color="auto"/>
        <w:bottom w:val="none" w:sz="0" w:space="0" w:color="auto"/>
        <w:right w:val="none" w:sz="0" w:space="0" w:color="auto"/>
      </w:divBdr>
      <w:divsChild>
        <w:div w:id="787697132">
          <w:marLeft w:val="0"/>
          <w:marRight w:val="0"/>
          <w:marTop w:val="0"/>
          <w:marBottom w:val="0"/>
          <w:divBdr>
            <w:top w:val="none" w:sz="0" w:space="0" w:color="auto"/>
            <w:left w:val="none" w:sz="0" w:space="0" w:color="auto"/>
            <w:bottom w:val="none" w:sz="0" w:space="0" w:color="auto"/>
            <w:right w:val="none" w:sz="0" w:space="0" w:color="auto"/>
          </w:divBdr>
        </w:div>
        <w:div w:id="87040607">
          <w:marLeft w:val="0"/>
          <w:marRight w:val="0"/>
          <w:marTop w:val="0"/>
          <w:marBottom w:val="0"/>
          <w:divBdr>
            <w:top w:val="none" w:sz="0" w:space="0" w:color="auto"/>
            <w:left w:val="none" w:sz="0" w:space="0" w:color="auto"/>
            <w:bottom w:val="none" w:sz="0" w:space="0" w:color="auto"/>
            <w:right w:val="none" w:sz="0" w:space="0" w:color="auto"/>
          </w:divBdr>
        </w:div>
      </w:divsChild>
    </w:div>
    <w:div w:id="706493527">
      <w:bodyDiv w:val="1"/>
      <w:marLeft w:val="0"/>
      <w:marRight w:val="0"/>
      <w:marTop w:val="0"/>
      <w:marBottom w:val="0"/>
      <w:divBdr>
        <w:top w:val="none" w:sz="0" w:space="0" w:color="auto"/>
        <w:left w:val="none" w:sz="0" w:space="0" w:color="auto"/>
        <w:bottom w:val="none" w:sz="0" w:space="0" w:color="auto"/>
        <w:right w:val="none" w:sz="0" w:space="0" w:color="auto"/>
      </w:divBdr>
      <w:divsChild>
        <w:div w:id="638262588">
          <w:marLeft w:val="0"/>
          <w:marRight w:val="0"/>
          <w:marTop w:val="120"/>
          <w:marBottom w:val="120"/>
          <w:divBdr>
            <w:top w:val="none" w:sz="0" w:space="0" w:color="auto"/>
            <w:left w:val="none" w:sz="0" w:space="0" w:color="auto"/>
            <w:bottom w:val="none" w:sz="0" w:space="0" w:color="auto"/>
            <w:right w:val="none" w:sz="0" w:space="0" w:color="auto"/>
          </w:divBdr>
        </w:div>
      </w:divsChild>
    </w:div>
    <w:div w:id="1340037019">
      <w:bodyDiv w:val="1"/>
      <w:marLeft w:val="0"/>
      <w:marRight w:val="0"/>
      <w:marTop w:val="0"/>
      <w:marBottom w:val="0"/>
      <w:divBdr>
        <w:top w:val="none" w:sz="0" w:space="0" w:color="auto"/>
        <w:left w:val="none" w:sz="0" w:space="0" w:color="auto"/>
        <w:bottom w:val="none" w:sz="0" w:space="0" w:color="auto"/>
        <w:right w:val="none" w:sz="0" w:space="0" w:color="auto"/>
      </w:divBdr>
    </w:div>
    <w:div w:id="1459759409">
      <w:bodyDiv w:val="1"/>
      <w:marLeft w:val="0"/>
      <w:marRight w:val="0"/>
      <w:marTop w:val="0"/>
      <w:marBottom w:val="0"/>
      <w:divBdr>
        <w:top w:val="none" w:sz="0" w:space="0" w:color="auto"/>
        <w:left w:val="none" w:sz="0" w:space="0" w:color="auto"/>
        <w:bottom w:val="none" w:sz="0" w:space="0" w:color="auto"/>
        <w:right w:val="none" w:sz="0" w:space="0" w:color="auto"/>
      </w:divBdr>
    </w:div>
    <w:div w:id="2072969755">
      <w:bodyDiv w:val="1"/>
      <w:marLeft w:val="0"/>
      <w:marRight w:val="0"/>
      <w:marTop w:val="0"/>
      <w:marBottom w:val="0"/>
      <w:divBdr>
        <w:top w:val="none" w:sz="0" w:space="0" w:color="auto"/>
        <w:left w:val="none" w:sz="0" w:space="0" w:color="auto"/>
        <w:bottom w:val="none" w:sz="0" w:space="0" w:color="auto"/>
        <w:right w:val="none" w:sz="0" w:space="0" w:color="auto"/>
      </w:divBdr>
      <w:divsChild>
        <w:div w:id="1029142957">
          <w:marLeft w:val="0"/>
          <w:marRight w:val="0"/>
          <w:marTop w:val="120"/>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103/PhysRevD.110.042001" TargetMode="External"/><Relationship Id="rId13" Type="http://schemas.openxmlformats.org/officeDocument/2006/relationships/hyperlink" Target="https://journals.aps.org/prl/abstract/10.1103/PhysRevLett.133.101801" TargetMode="External"/><Relationship Id="rId18" Type="http://schemas.openxmlformats.org/officeDocument/2006/relationships/hyperlink" Target="https://link.springer.com/article/10.1140/epjc/s10052-020-08677-2"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doi.org/10.1038/d41586-025-02134-4" TargetMode="External"/><Relationship Id="rId7" Type="http://schemas.openxmlformats.org/officeDocument/2006/relationships/hyperlink" Target="https://doi.org/10.1103/PhysRevLett.134.051002" TargetMode="External"/><Relationship Id="rId12" Type="http://schemas.openxmlformats.org/officeDocument/2006/relationships/hyperlink" Target="https://arxiv.org/abs/2509.14005" TargetMode="External"/><Relationship Id="rId17" Type="http://schemas.openxmlformats.org/officeDocument/2006/relationships/hyperlink" Target="https://iopscience.iop.org/article/10.1088/1748-0221/17/09/P09026/meta"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link.springer.com/article/10.1007/jhep07(2023)040" TargetMode="External"/><Relationship Id="rId20" Type="http://schemas.openxmlformats.org/officeDocument/2006/relationships/hyperlink" Target="https://doi.org/10.1103/PhysRevLett.134.121802"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007/s41605-025-00589-7" TargetMode="External"/><Relationship Id="rId24" Type="http://schemas.openxmlformats.org/officeDocument/2006/relationships/hyperlink" Target="https://doi.org/10.1103/63xf-t6fz" TargetMode="External"/><Relationship Id="rId5" Type="http://schemas.openxmlformats.org/officeDocument/2006/relationships/footnotes" Target="footnotes.xml"/><Relationship Id="rId15" Type="http://schemas.openxmlformats.org/officeDocument/2006/relationships/hyperlink" Target="https://arxiv.org/abs/2404.12660" TargetMode="External"/><Relationship Id="rId23" Type="http://schemas.openxmlformats.org/officeDocument/2006/relationships/hyperlink" Target="https://inspirehep.net/authors/2601208" TargetMode="External"/><Relationship Id="rId10" Type="http://schemas.openxmlformats.org/officeDocument/2006/relationships/hyperlink" Target="https://doi.org/10.1103/6c61-fm1n" TargetMode="External"/><Relationship Id="rId19" Type="http://schemas.openxmlformats.org/officeDocument/2006/relationships/hyperlink" Target="https://inspirehep.net/literature/2854012" TargetMode="External"/><Relationship Id="rId4" Type="http://schemas.openxmlformats.org/officeDocument/2006/relationships/webSettings" Target="webSettings.xml"/><Relationship Id="rId9" Type="http://schemas.openxmlformats.org/officeDocument/2006/relationships/hyperlink" Target="https://doi.org/10.1103/PhysRevD.112.084080" TargetMode="External"/><Relationship Id="rId14" Type="http://schemas.openxmlformats.org/officeDocument/2006/relationships/hyperlink" Target="https://journals.aps.org/prd/abstract/10.1103/PhysRevD.110.032012" TargetMode="External"/><Relationship Id="rId22" Type="http://schemas.openxmlformats.org/officeDocument/2006/relationships/hyperlink" Target="https://inspirehep.net/literature/2895266" TargetMode="External"/><Relationship Id="rId27"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6</Pages>
  <Words>3011</Words>
  <Characters>17164</Characters>
  <Application>Microsoft Office Word</Application>
  <DocSecurity>0</DocSecurity>
  <Lines>143</Lines>
  <Paragraphs>40</Paragraphs>
  <ScaleCrop>false</ScaleCrop>
  <Company/>
  <LinksUpToDate>false</LinksUpToDate>
  <CharactersWithSpaces>20135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suen</dc:creator>
  <cp:lastModifiedBy>HP</cp:lastModifiedBy>
  <cp:revision>4</cp:revision>
  <dcterms:created xsi:type="dcterms:W3CDTF">2026-08-18T02:11:00Z</dcterms:created>
  <dcterms:modified xsi:type="dcterms:W3CDTF">2026-08-18T02:35:00Z</dcterms:modified>
</cp:coreProperties>
</file>